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C1717" w:rsidRPr="00ED2B1B" w:rsidRDefault="003C1717" w:rsidP="003C1717">
      <w:pPr>
        <w:jc w:val="right"/>
        <w:rPr>
          <w:rFonts w:ascii="Copperplate Gothic Bold" w:hAnsi="Copperplate Gothic Bold"/>
          <w:sz w:val="28"/>
          <w:szCs w:val="24"/>
        </w:rPr>
      </w:pPr>
      <w:r w:rsidRPr="00ED2B1B">
        <w:rPr>
          <w:rFonts w:ascii="Copperplate Gothic Bold" w:hAnsi="Copperplate Gothic Bold"/>
          <w:sz w:val="28"/>
          <w:szCs w:val="24"/>
        </w:rPr>
        <w:t xml:space="preserve">MAIN PAPER </w:t>
      </w:r>
    </w:p>
    <w:p w:rsidR="003C1717" w:rsidRPr="00ED2B1B" w:rsidRDefault="003C1717" w:rsidP="003C1717">
      <w:pPr>
        <w:jc w:val="right"/>
        <w:rPr>
          <w:rFonts w:ascii="Copperplate Gothic Bold" w:hAnsi="Copperplate Gothic Bold"/>
          <w:sz w:val="28"/>
          <w:szCs w:val="24"/>
        </w:rPr>
      </w:pPr>
      <w:r>
        <w:rPr>
          <w:rFonts w:ascii="Copperplate Gothic Bold" w:eastAsia="Times New Roman" w:hAnsi="Copperplate Gothic Bold"/>
          <w:noProof/>
          <w:sz w:val="26"/>
          <w:szCs w:val="24"/>
          <w:lang w:val="en-US"/>
        </w:rPr>
        <w:drawing>
          <wp:anchor distT="0" distB="0" distL="114300" distR="114300" simplePos="0" relativeHeight="251662336" behindDoc="0" locked="0" layoutInCell="1" allowOverlap="1">
            <wp:simplePos x="0" y="0"/>
            <wp:positionH relativeFrom="column">
              <wp:posOffset>2223770</wp:posOffset>
            </wp:positionH>
            <wp:positionV relativeFrom="paragraph">
              <wp:posOffset>-407670</wp:posOffset>
            </wp:positionV>
            <wp:extent cx="1604010" cy="1310005"/>
            <wp:effectExtent l="0" t="0" r="0" b="4445"/>
            <wp:wrapNone/>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7" cstate="print">
                      <a:extLst>
                        <a:ext uri="{28A0092B-C50C-407E-A947-70E740481C1C}">
                          <a14:useLocalDpi xmlns:a14="http://schemas.microsoft.com/office/drawing/2010/main" val="0"/>
                        </a:ext>
                      </a:extLst>
                    </a:blip>
                    <a:srcRect r="14285" b="22223"/>
                    <a:stretch>
                      <a:fillRect/>
                    </a:stretch>
                  </pic:blipFill>
                  <pic:spPr bwMode="auto">
                    <a:xfrm>
                      <a:off x="0" y="0"/>
                      <a:ext cx="1604010" cy="131000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3C1717" w:rsidRDefault="003C1717" w:rsidP="003C1717">
      <w:pPr>
        <w:jc w:val="center"/>
        <w:rPr>
          <w:rFonts w:ascii="Bookman Old Style" w:hAnsi="Bookman Old Style"/>
        </w:rPr>
      </w:pPr>
      <w:r>
        <w:rPr>
          <w:rFonts w:ascii="Bookman Old Style" w:hAnsi="Bookman Old Style"/>
        </w:rPr>
        <w:t>`</w:t>
      </w:r>
    </w:p>
    <w:p w:rsidR="003C1717" w:rsidRDefault="003C1717" w:rsidP="003C1717">
      <w:pPr>
        <w:tabs>
          <w:tab w:val="left" w:pos="3270"/>
          <w:tab w:val="center" w:pos="4702"/>
        </w:tabs>
        <w:rPr>
          <w:rFonts w:ascii="Bookman Old Style" w:hAnsi="Bookman Old Style"/>
          <w:sz w:val="28"/>
          <w:szCs w:val="28"/>
        </w:rPr>
      </w:pPr>
      <w:r>
        <w:rPr>
          <w:rFonts w:ascii="Bookman Old Style" w:hAnsi="Bookman Old Style"/>
        </w:rPr>
        <w:tab/>
      </w:r>
      <w:r>
        <w:rPr>
          <w:rFonts w:ascii="Bookman Old Style" w:hAnsi="Bookman Old Style"/>
        </w:rPr>
        <w:tab/>
      </w:r>
      <w:r>
        <w:rPr>
          <w:rFonts w:ascii="Bookman Old Style" w:hAnsi="Bookman Old Style"/>
        </w:rPr>
        <w:tab/>
      </w:r>
    </w:p>
    <w:p w:rsidR="003C1717" w:rsidRDefault="003C1717" w:rsidP="003C1717">
      <w:pPr>
        <w:jc w:val="center"/>
        <w:rPr>
          <w:rFonts w:ascii="Lucida Sans" w:hAnsi="Lucida Sans" w:cs="Lucida Sans"/>
          <w:color w:val="008000"/>
          <w:sz w:val="20"/>
          <w:szCs w:val="20"/>
        </w:rPr>
      </w:pPr>
      <w:r>
        <w:rPr>
          <w:rFonts w:ascii="Lucida Sans" w:hAnsi="Lucida Sans" w:cs="Lucida Sans"/>
          <w:color w:val="008000"/>
          <w:sz w:val="20"/>
          <w:szCs w:val="20"/>
        </w:rPr>
        <w:t>(</w:t>
      </w:r>
      <w:r>
        <w:rPr>
          <w:rFonts w:ascii="Lucida Sans" w:hAnsi="Lucida Sans" w:cs="Lucida Sans"/>
          <w:i/>
          <w:color w:val="008000"/>
          <w:sz w:val="20"/>
          <w:szCs w:val="20"/>
        </w:rPr>
        <w:t>University of Choice</w:t>
      </w:r>
      <w:r>
        <w:rPr>
          <w:rFonts w:ascii="Lucida Sans" w:hAnsi="Lucida Sans" w:cs="Lucida Sans"/>
          <w:color w:val="008000"/>
          <w:sz w:val="20"/>
          <w:szCs w:val="20"/>
        </w:rPr>
        <w:t>)</w:t>
      </w:r>
    </w:p>
    <w:p w:rsidR="003C1717" w:rsidRPr="00CA47B5" w:rsidRDefault="003C1717" w:rsidP="00A90551">
      <w:pPr>
        <w:spacing w:line="240" w:lineRule="auto"/>
        <w:jc w:val="center"/>
        <w:rPr>
          <w:rFonts w:ascii="Copperplate Gothic Bold" w:hAnsi="Copperplate Gothic Bold"/>
          <w:b/>
          <w:color w:val="000000"/>
          <w:sz w:val="36"/>
          <w:szCs w:val="36"/>
        </w:rPr>
      </w:pPr>
      <w:smartTag w:uri="urn:schemas-microsoft-com:office:smarttags" w:element="place">
        <w:smartTag w:uri="urn:schemas-microsoft-com:office:smarttags" w:element="PlaceName">
          <w:r w:rsidRPr="00CA47B5">
            <w:rPr>
              <w:rFonts w:ascii="Copperplate Gothic Bold" w:hAnsi="Copperplate Gothic Bold"/>
              <w:b/>
              <w:color w:val="000000"/>
              <w:sz w:val="36"/>
              <w:szCs w:val="36"/>
            </w:rPr>
            <w:t>MASINDE</w:t>
          </w:r>
        </w:smartTag>
        <w:r w:rsidRPr="00CA47B5">
          <w:rPr>
            <w:rFonts w:ascii="Copperplate Gothic Bold" w:hAnsi="Copperplate Gothic Bold"/>
            <w:b/>
            <w:color w:val="000000"/>
            <w:sz w:val="36"/>
            <w:szCs w:val="36"/>
          </w:rPr>
          <w:t xml:space="preserve"> </w:t>
        </w:r>
        <w:smartTag w:uri="urn:schemas-microsoft-com:office:smarttags" w:element="PlaceName">
          <w:r w:rsidRPr="00CA47B5">
            <w:rPr>
              <w:rFonts w:ascii="Copperplate Gothic Bold" w:hAnsi="Copperplate Gothic Bold"/>
              <w:b/>
              <w:color w:val="000000"/>
              <w:sz w:val="36"/>
              <w:szCs w:val="36"/>
            </w:rPr>
            <w:t>MULIRO</w:t>
          </w:r>
        </w:smartTag>
        <w:r w:rsidRPr="00CA47B5">
          <w:rPr>
            <w:rFonts w:ascii="Copperplate Gothic Bold" w:hAnsi="Copperplate Gothic Bold"/>
            <w:b/>
            <w:color w:val="000000"/>
            <w:sz w:val="36"/>
            <w:szCs w:val="36"/>
          </w:rPr>
          <w:t xml:space="preserve"> </w:t>
        </w:r>
        <w:smartTag w:uri="urn:schemas-microsoft-com:office:smarttags" w:element="PlaceType">
          <w:r w:rsidRPr="00CA47B5">
            <w:rPr>
              <w:rFonts w:ascii="Copperplate Gothic Bold" w:hAnsi="Copperplate Gothic Bold"/>
              <w:b/>
              <w:color w:val="000000"/>
              <w:sz w:val="36"/>
              <w:szCs w:val="36"/>
            </w:rPr>
            <w:t>UNIVERSITY</w:t>
          </w:r>
        </w:smartTag>
      </w:smartTag>
      <w:r w:rsidRPr="00CA47B5">
        <w:rPr>
          <w:rFonts w:ascii="Copperplate Gothic Bold" w:hAnsi="Copperplate Gothic Bold"/>
          <w:b/>
          <w:color w:val="000000"/>
          <w:sz w:val="36"/>
          <w:szCs w:val="36"/>
        </w:rPr>
        <w:t xml:space="preserve"> OF </w:t>
      </w:r>
    </w:p>
    <w:p w:rsidR="003C1717" w:rsidRPr="00CA47B5" w:rsidRDefault="003C1717" w:rsidP="00A90551">
      <w:pPr>
        <w:spacing w:line="240" w:lineRule="auto"/>
        <w:jc w:val="center"/>
        <w:rPr>
          <w:rFonts w:ascii="Copperplate Gothic Bold" w:hAnsi="Copperplate Gothic Bold"/>
          <w:b/>
          <w:color w:val="000000"/>
          <w:sz w:val="36"/>
          <w:szCs w:val="36"/>
        </w:rPr>
      </w:pPr>
      <w:r w:rsidRPr="00CA47B5">
        <w:rPr>
          <w:rFonts w:ascii="Copperplate Gothic Bold" w:hAnsi="Copperplate Gothic Bold"/>
          <w:b/>
          <w:color w:val="000000"/>
          <w:sz w:val="36"/>
          <w:szCs w:val="36"/>
        </w:rPr>
        <w:t xml:space="preserve">SCIENCE </w:t>
      </w:r>
      <w:smartTag w:uri="urn:schemas-microsoft-com:office:smarttags" w:element="stockticker">
        <w:r w:rsidRPr="00CA47B5">
          <w:rPr>
            <w:rFonts w:ascii="Copperplate Gothic Bold" w:hAnsi="Copperplate Gothic Bold"/>
            <w:b/>
            <w:color w:val="000000"/>
            <w:sz w:val="36"/>
            <w:szCs w:val="36"/>
          </w:rPr>
          <w:t>AND</w:t>
        </w:r>
      </w:smartTag>
      <w:r w:rsidRPr="00CA47B5">
        <w:rPr>
          <w:rFonts w:ascii="Copperplate Gothic Bold" w:hAnsi="Copperplate Gothic Bold"/>
          <w:b/>
          <w:color w:val="000000"/>
          <w:sz w:val="36"/>
          <w:szCs w:val="36"/>
        </w:rPr>
        <w:t xml:space="preserve"> TECHNOLOGY</w:t>
      </w:r>
    </w:p>
    <w:p w:rsidR="003C1717" w:rsidRPr="00CA47B5" w:rsidRDefault="003C1717" w:rsidP="00A90551">
      <w:pPr>
        <w:spacing w:line="240" w:lineRule="auto"/>
        <w:jc w:val="center"/>
        <w:rPr>
          <w:rFonts w:ascii="Copperplate Gothic Bold" w:hAnsi="Copperplate Gothic Bold"/>
          <w:b/>
          <w:color w:val="000000"/>
          <w:sz w:val="36"/>
          <w:szCs w:val="36"/>
        </w:rPr>
      </w:pPr>
      <w:r w:rsidRPr="00CA47B5">
        <w:rPr>
          <w:rFonts w:ascii="Copperplate Gothic Bold" w:hAnsi="Copperplate Gothic Bold"/>
          <w:b/>
          <w:color w:val="000000"/>
          <w:sz w:val="36"/>
          <w:szCs w:val="36"/>
        </w:rPr>
        <w:t>(MMUST)</w:t>
      </w:r>
    </w:p>
    <w:p w:rsidR="003C1717" w:rsidRPr="00F57A2A" w:rsidRDefault="003C1717" w:rsidP="00A90551">
      <w:pPr>
        <w:spacing w:line="240" w:lineRule="auto"/>
        <w:jc w:val="center"/>
        <w:rPr>
          <w:rFonts w:ascii="Copperplate Gothic Bold" w:hAnsi="Copperplate Gothic Bold"/>
          <w:b/>
        </w:rPr>
      </w:pPr>
      <w:r>
        <w:rPr>
          <w:rFonts w:ascii="Copperplate Gothic Bold" w:hAnsi="Copperplate Gothic Bold"/>
          <w:b/>
        </w:rPr>
        <w:t xml:space="preserve">MAIN </w:t>
      </w:r>
      <w:r w:rsidRPr="00F57A2A">
        <w:rPr>
          <w:rFonts w:ascii="Copperplate Gothic Bold" w:hAnsi="Copperplate Gothic Bold"/>
          <w:b/>
        </w:rPr>
        <w:t>CAMPUS</w:t>
      </w:r>
    </w:p>
    <w:p w:rsidR="003C1717" w:rsidRPr="00C22147" w:rsidRDefault="003C1717" w:rsidP="00A90551">
      <w:pPr>
        <w:spacing w:line="240" w:lineRule="auto"/>
        <w:rPr>
          <w:rFonts w:ascii="Copperplate Gothic Bold" w:hAnsi="Copperplate Gothic Bold" w:cs="Lucida Sans"/>
          <w:sz w:val="2"/>
          <w:szCs w:val="20"/>
        </w:rPr>
      </w:pPr>
    </w:p>
    <w:p w:rsidR="003C1717" w:rsidRPr="00F57A2A" w:rsidRDefault="003C1717" w:rsidP="00A90551">
      <w:pPr>
        <w:spacing w:line="240" w:lineRule="auto"/>
        <w:jc w:val="center"/>
        <w:rPr>
          <w:rFonts w:ascii="Copperplate Gothic Bold" w:hAnsi="Copperplate Gothic Bold" w:cs="Lucida Sans"/>
          <w:b/>
          <w:sz w:val="28"/>
          <w:szCs w:val="28"/>
        </w:rPr>
      </w:pPr>
      <w:r w:rsidRPr="00F57A2A">
        <w:rPr>
          <w:rFonts w:ascii="Copperplate Gothic Bold" w:hAnsi="Copperplate Gothic Bold" w:cs="Lucida Sans"/>
          <w:b/>
          <w:sz w:val="28"/>
          <w:szCs w:val="28"/>
        </w:rPr>
        <w:t>UNIVERSITY EXAMINATIONS</w:t>
      </w:r>
    </w:p>
    <w:p w:rsidR="003C1717" w:rsidRPr="00F57A2A" w:rsidRDefault="003C1717" w:rsidP="00A90551">
      <w:pPr>
        <w:spacing w:line="240" w:lineRule="auto"/>
        <w:jc w:val="center"/>
        <w:rPr>
          <w:rFonts w:ascii="Copperplate Gothic Bold" w:hAnsi="Copperplate Gothic Bold" w:cs="Lucida Sans"/>
          <w:b/>
          <w:sz w:val="28"/>
          <w:szCs w:val="28"/>
        </w:rPr>
      </w:pPr>
      <w:r>
        <w:rPr>
          <w:rFonts w:ascii="Copperplate Gothic Bold" w:hAnsi="Copperplate Gothic Bold" w:cs="Lucida Sans"/>
          <w:b/>
          <w:sz w:val="28"/>
          <w:szCs w:val="28"/>
        </w:rPr>
        <w:t>2019</w:t>
      </w:r>
      <w:r w:rsidRPr="00F57A2A">
        <w:rPr>
          <w:rFonts w:ascii="Copperplate Gothic Bold" w:hAnsi="Copperplate Gothic Bold" w:cs="Lucida Sans"/>
          <w:b/>
          <w:sz w:val="28"/>
          <w:szCs w:val="28"/>
        </w:rPr>
        <w:t>/20</w:t>
      </w:r>
      <w:r>
        <w:rPr>
          <w:rFonts w:ascii="Copperplate Gothic Bold" w:hAnsi="Copperplate Gothic Bold" w:cs="Lucida Sans"/>
          <w:b/>
          <w:sz w:val="28"/>
          <w:szCs w:val="28"/>
        </w:rPr>
        <w:t>20</w:t>
      </w:r>
      <w:r w:rsidRPr="00F57A2A">
        <w:rPr>
          <w:rFonts w:ascii="Copperplate Gothic Bold" w:hAnsi="Copperplate Gothic Bold" w:cs="Lucida Sans"/>
          <w:b/>
          <w:sz w:val="28"/>
          <w:szCs w:val="28"/>
        </w:rPr>
        <w:t xml:space="preserve"> ACADEMIC YEAR</w:t>
      </w:r>
    </w:p>
    <w:p w:rsidR="003C1717" w:rsidRDefault="003C1717" w:rsidP="00A90551">
      <w:pPr>
        <w:spacing w:line="240" w:lineRule="auto"/>
        <w:jc w:val="center"/>
        <w:rPr>
          <w:rFonts w:ascii="Copperplate Gothic Bold" w:hAnsi="Copperplate Gothic Bold" w:cs="Arial"/>
          <w:b/>
          <w:bCs/>
          <w:sz w:val="28"/>
          <w:szCs w:val="28"/>
        </w:rPr>
      </w:pPr>
      <w:r>
        <w:rPr>
          <w:rFonts w:ascii="Copperplate Gothic Bold" w:hAnsi="Copperplate Gothic Bold" w:cs="Arial"/>
          <w:b/>
          <w:sz w:val="28"/>
          <w:szCs w:val="28"/>
        </w:rPr>
        <w:t xml:space="preserve">THIRD </w:t>
      </w:r>
      <w:r w:rsidRPr="00805F47">
        <w:rPr>
          <w:rFonts w:ascii="Copperplate Gothic Bold" w:hAnsi="Copperplate Gothic Bold" w:cs="Arial"/>
          <w:b/>
          <w:sz w:val="28"/>
          <w:szCs w:val="28"/>
        </w:rPr>
        <w:t>YEAR</w:t>
      </w:r>
      <w:r>
        <w:rPr>
          <w:rFonts w:ascii="Copperplate Gothic Bold" w:hAnsi="Copperplate Gothic Bold" w:cs="Arial"/>
          <w:b/>
          <w:bCs/>
          <w:sz w:val="28"/>
          <w:szCs w:val="28"/>
        </w:rPr>
        <w:t xml:space="preserve"> SEMESTER ONE</w:t>
      </w:r>
      <w:r w:rsidRPr="00805F47">
        <w:rPr>
          <w:rFonts w:ascii="Copperplate Gothic Bold" w:hAnsi="Copperplate Gothic Bold" w:cs="Arial"/>
          <w:b/>
          <w:bCs/>
          <w:sz w:val="28"/>
          <w:szCs w:val="28"/>
        </w:rPr>
        <w:t xml:space="preserve"> EXAMINATION</w:t>
      </w:r>
    </w:p>
    <w:p w:rsidR="003C1717" w:rsidRDefault="003C1717" w:rsidP="00A90551">
      <w:pPr>
        <w:spacing w:line="240" w:lineRule="auto"/>
        <w:jc w:val="center"/>
        <w:rPr>
          <w:rFonts w:ascii="Copperplate Gothic Bold" w:hAnsi="Copperplate Gothic Bold" w:cs="Arial"/>
          <w:b/>
          <w:bCs/>
          <w:sz w:val="28"/>
          <w:szCs w:val="28"/>
        </w:rPr>
      </w:pPr>
      <w:r>
        <w:rPr>
          <w:rFonts w:ascii="Copperplate Gothic Bold" w:hAnsi="Copperplate Gothic Bold" w:cs="Arial"/>
          <w:b/>
          <w:bCs/>
          <w:sz w:val="28"/>
          <w:szCs w:val="28"/>
        </w:rPr>
        <w:t xml:space="preserve">FOR   </w:t>
      </w:r>
      <w:r w:rsidR="00A90551">
        <w:rPr>
          <w:rFonts w:ascii="Copperplate Gothic Bold" w:hAnsi="Copperplate Gothic Bold" w:cs="Arial"/>
          <w:b/>
          <w:bCs/>
          <w:sz w:val="28"/>
          <w:szCs w:val="28"/>
        </w:rPr>
        <w:t>BACHELOR OF COMMERCE AND BSC ACCOUNTING</w:t>
      </w:r>
    </w:p>
    <w:p w:rsidR="003C1717" w:rsidRPr="00F57A2A" w:rsidRDefault="003C1717" w:rsidP="003C1717">
      <w:pPr>
        <w:rPr>
          <w:rFonts w:ascii="Copperplate Gothic Bold" w:hAnsi="Copperplate Gothic Bold" w:cs="Lucida Sans"/>
          <w:b/>
          <w:sz w:val="16"/>
          <w:szCs w:val="16"/>
        </w:rPr>
      </w:pPr>
    </w:p>
    <w:p w:rsidR="003C1717" w:rsidRPr="003551E5" w:rsidRDefault="003C1717" w:rsidP="003C1717">
      <w:pPr>
        <w:spacing w:line="360" w:lineRule="auto"/>
        <w:jc w:val="both"/>
        <w:rPr>
          <w:rFonts w:ascii="Bookman Old Style" w:hAnsi="Bookman Old Style"/>
          <w:sz w:val="24"/>
          <w:szCs w:val="24"/>
        </w:rPr>
      </w:pPr>
      <w:r w:rsidRPr="00ED2B1B">
        <w:rPr>
          <w:rFonts w:ascii="Copperplate Gothic Bold" w:hAnsi="Copperplate Gothic Bold" w:cs="Lucida Sans"/>
          <w:b/>
          <w:sz w:val="32"/>
        </w:rPr>
        <w:t>COURSE CODE:</w:t>
      </w:r>
      <w:r w:rsidRPr="00ED2B1B">
        <w:rPr>
          <w:rFonts w:ascii="Copperplate Gothic Bold" w:hAnsi="Copperplate Gothic Bold" w:cs="Lucida Sans"/>
          <w:b/>
          <w:sz w:val="26"/>
        </w:rPr>
        <w:t xml:space="preserve"> </w:t>
      </w:r>
      <w:r>
        <w:rPr>
          <w:rFonts w:ascii="Copperplate Gothic Bold" w:hAnsi="Copperplate Gothic Bold" w:cs="Lucida Sans"/>
          <w:b/>
          <w:sz w:val="26"/>
        </w:rPr>
        <w:t xml:space="preserve"> BCA 320</w:t>
      </w:r>
      <w:r w:rsidR="00B51091">
        <w:rPr>
          <w:rFonts w:ascii="Copperplate Gothic Bold" w:hAnsi="Copperplate Gothic Bold" w:cs="Lucida Sans"/>
          <w:b/>
          <w:sz w:val="26"/>
        </w:rPr>
        <w:t xml:space="preserve"> </w:t>
      </w:r>
      <w:r w:rsidRPr="003551E5">
        <w:rPr>
          <w:rFonts w:ascii="Bookman Old Style" w:hAnsi="Bookman Old Style"/>
          <w:sz w:val="24"/>
          <w:szCs w:val="24"/>
        </w:rPr>
        <w:t xml:space="preserve"> </w:t>
      </w:r>
    </w:p>
    <w:p w:rsidR="003C1717" w:rsidRDefault="003C1717" w:rsidP="003C1717">
      <w:pPr>
        <w:ind w:left="720" w:hanging="720"/>
        <w:rPr>
          <w:rFonts w:ascii="Copperplate Gothic Bold" w:hAnsi="Copperplate Gothic Bold" w:cs="Lucida Sans"/>
          <w:b/>
          <w:sz w:val="26"/>
        </w:rPr>
      </w:pPr>
    </w:p>
    <w:p w:rsidR="003C1717" w:rsidRPr="00145EF0" w:rsidRDefault="003C1717" w:rsidP="003C1717">
      <w:pPr>
        <w:rPr>
          <w:rFonts w:ascii="Times New Roman" w:hAnsi="Times New Roman"/>
          <w:b/>
          <w:sz w:val="24"/>
          <w:szCs w:val="24"/>
        </w:rPr>
      </w:pPr>
      <w:r w:rsidRPr="00ED2B1B">
        <w:rPr>
          <w:rFonts w:ascii="Copperplate Gothic Bold" w:hAnsi="Copperplate Gothic Bold"/>
          <w:b/>
          <w:sz w:val="32"/>
          <w:szCs w:val="28"/>
        </w:rPr>
        <w:t>COURSE TITLE:</w:t>
      </w:r>
      <w:r>
        <w:rPr>
          <w:rFonts w:ascii="Copperplate Gothic Bold" w:hAnsi="Copperplate Gothic Bold"/>
          <w:b/>
          <w:sz w:val="32"/>
          <w:szCs w:val="28"/>
        </w:rPr>
        <w:t xml:space="preserve"> PRINCIPLES OF AUDITING </w:t>
      </w:r>
    </w:p>
    <w:p w:rsidR="003C1717" w:rsidRDefault="003C1717" w:rsidP="003C1717">
      <w:pPr>
        <w:ind w:left="720" w:hanging="720"/>
        <w:rPr>
          <w:rFonts w:ascii="Copperplate Gothic Bold" w:hAnsi="Copperplate Gothic Bold" w:cs="Lucida Sans"/>
          <w:b/>
          <w:sz w:val="28"/>
        </w:rPr>
      </w:pPr>
    </w:p>
    <w:p w:rsidR="003C1717" w:rsidRPr="00F57A2A" w:rsidRDefault="003C1717" w:rsidP="003C1717">
      <w:pPr>
        <w:rPr>
          <w:rFonts w:ascii="Lucida Sans" w:hAnsi="Lucida Sans" w:cs="Lucida Sans"/>
        </w:rPr>
      </w:pPr>
      <w:r w:rsidRPr="00B2392B">
        <w:rPr>
          <w:rFonts w:ascii="Arial" w:hAnsi="Arial"/>
          <w:noProof/>
          <w:sz w:val="26"/>
          <w:szCs w:val="26"/>
          <w:lang w:val="en-US"/>
        </w:rPr>
        <mc:AlternateContent>
          <mc:Choice Requires="wps">
            <w:drawing>
              <wp:anchor distT="0" distB="0" distL="114300" distR="114300" simplePos="0" relativeHeight="251659264" behindDoc="0" locked="0" layoutInCell="1" allowOverlap="1">
                <wp:simplePos x="0" y="0"/>
                <wp:positionH relativeFrom="column">
                  <wp:posOffset>0</wp:posOffset>
                </wp:positionH>
                <wp:positionV relativeFrom="paragraph">
                  <wp:posOffset>243205</wp:posOffset>
                </wp:positionV>
                <wp:extent cx="6107430" cy="0"/>
                <wp:effectExtent l="28575" t="35560" r="36195" b="31115"/>
                <wp:wrapNone/>
                <wp:docPr id="3" name="Straight Connector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07430" cy="0"/>
                        </a:xfrm>
                        <a:prstGeom prst="line">
                          <a:avLst/>
                        </a:prstGeom>
                        <a:noFill/>
                        <a:ln w="57150" cmpd="thickThin">
                          <a:solidFill>
                            <a:srgbClr val="80808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20A74CB" id="Straight Connector 3" o:spid="_x0000_s1026" style="position:absolute;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0,19.15pt" to="480.9pt,19.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" strokecolor="gray" strokeweight="4.5pt">
                <v:stroke linestyle="thickThin"/>
              </v:line>
            </w:pict>
          </mc:Fallback>
        </mc:AlternateContent>
      </w:r>
      <w:r w:rsidRPr="00F57A2A">
        <w:rPr>
          <w:rFonts w:ascii="Copperplate Gothic Bold" w:hAnsi="Copperplate Gothic Bold" w:cs="Lucida Sans"/>
          <w:b/>
          <w:sz w:val="28"/>
        </w:rPr>
        <w:t>DATE</w:t>
      </w:r>
      <w:r w:rsidRPr="00F57A2A">
        <w:rPr>
          <w:b/>
          <w:sz w:val="28"/>
        </w:rPr>
        <w:t xml:space="preserve">:  </w:t>
      </w:r>
      <w:r w:rsidR="00153968">
        <w:rPr>
          <w:b/>
          <w:sz w:val="28"/>
        </w:rPr>
        <w:t>MONDAY 20</w:t>
      </w:r>
      <w:r w:rsidR="00153968" w:rsidRPr="00153968">
        <w:rPr>
          <w:b/>
          <w:sz w:val="28"/>
          <w:vertAlign w:val="superscript"/>
        </w:rPr>
        <w:t>TH</w:t>
      </w:r>
      <w:r w:rsidR="00153968">
        <w:rPr>
          <w:b/>
          <w:sz w:val="28"/>
        </w:rPr>
        <w:t xml:space="preserve"> JANUARY 2020</w:t>
      </w:r>
      <w:r>
        <w:rPr>
          <w:sz w:val="28"/>
        </w:rPr>
        <w:tab/>
      </w:r>
      <w:r>
        <w:rPr>
          <w:sz w:val="28"/>
        </w:rPr>
        <w:tab/>
      </w:r>
      <w:r>
        <w:rPr>
          <w:sz w:val="28"/>
        </w:rPr>
        <w:tab/>
      </w:r>
      <w:r w:rsidRPr="00F57A2A">
        <w:rPr>
          <w:rFonts w:ascii="Copperplate Gothic Bold" w:hAnsi="Copperplate Gothic Bold" w:cs="Lucida Sans"/>
          <w:b/>
          <w:sz w:val="28"/>
        </w:rPr>
        <w:t>TIME</w:t>
      </w:r>
      <w:r w:rsidR="00153968">
        <w:rPr>
          <w:rFonts w:ascii="Lucida Sans" w:hAnsi="Lucida Sans" w:cs="Lucida Sans"/>
          <w:b/>
        </w:rPr>
        <w:t xml:space="preserve">: </w:t>
      </w:r>
      <w:r w:rsidR="00153968" w:rsidRPr="00153968">
        <w:rPr>
          <w:rFonts w:ascii="Lucida Sans" w:hAnsi="Lucida Sans" w:cs="Lucida Sans"/>
          <w:b/>
          <w:sz w:val="28"/>
          <w:szCs w:val="28"/>
        </w:rPr>
        <w:t>3.00-5.00 PM</w:t>
      </w:r>
    </w:p>
    <w:p w:rsidR="003C1717" w:rsidRPr="00F57A2A" w:rsidRDefault="003C1717" w:rsidP="003C1717">
      <w:pPr>
        <w:pStyle w:val="Heading3"/>
        <w:rPr>
          <w:rFonts w:ascii="Lucida Sans" w:hAnsi="Lucida Sans"/>
          <w:sz w:val="20"/>
          <w:szCs w:val="20"/>
        </w:rPr>
      </w:pPr>
      <w:r w:rsidRPr="00F57A2A">
        <w:t>INSTRUCTIONS TO CANDIDATES</w:t>
      </w:r>
    </w:p>
    <w:p w:rsidR="003C1717" w:rsidRPr="00F57A2A" w:rsidRDefault="003C1717" w:rsidP="003C1717">
      <w:pPr>
        <w:pStyle w:val="Footer"/>
        <w:rPr>
          <w:rFonts w:ascii="Lucida Sans" w:hAnsi="Lucida Sans" w:cs="Lucida Sans"/>
          <w:sz w:val="20"/>
          <w:szCs w:val="20"/>
        </w:rPr>
      </w:pPr>
    </w:p>
    <w:p w:rsidR="003C1717" w:rsidRPr="00D233B2" w:rsidRDefault="003C1717" w:rsidP="00D233B2">
      <w:pPr>
        <w:pStyle w:val="Footer"/>
        <w:rPr>
          <w:rFonts w:ascii="Copperplate Gothic Bold" w:hAnsi="Copperplate Gothic Bold"/>
          <w:sz w:val="24"/>
          <w:szCs w:val="24"/>
        </w:rPr>
      </w:pPr>
      <w:r w:rsidRPr="00ED2B1B">
        <w:rPr>
          <w:rFonts w:ascii="Copperplate Gothic Bold" w:hAnsi="Copperplate Gothic Bold"/>
          <w:sz w:val="24"/>
          <w:szCs w:val="24"/>
        </w:rPr>
        <w:t>Answer</w:t>
      </w:r>
      <w:r>
        <w:rPr>
          <w:rFonts w:ascii="Copperplate Gothic Bold" w:hAnsi="Copperplate Gothic Bold"/>
          <w:sz w:val="24"/>
          <w:szCs w:val="24"/>
        </w:rPr>
        <w:t xml:space="preserve"> question one and any other two QUESTIONS</w:t>
      </w:r>
      <w:r w:rsidRPr="00B2392B">
        <w:rPr>
          <w:rFonts w:ascii="Times New Roman" w:hAnsi="Times New Roman"/>
          <w:b/>
          <w:noProof/>
          <w:sz w:val="24"/>
          <w:szCs w:val="24"/>
          <w:lang w:val="en-US"/>
        </w:rPr>
        <mc:AlternateContent>
          <mc:Choice Requires="wps">
            <w:drawing>
              <wp:anchor distT="0" distB="0" distL="114300" distR="114300" simplePos="0" relativeHeight="251661312" behindDoc="0" locked="0" layoutInCell="1" allowOverlap="1" wp14:anchorId="1DE44159" wp14:editId="58ABBC29">
                <wp:simplePos x="0" y="0"/>
                <wp:positionH relativeFrom="column">
                  <wp:posOffset>4840605</wp:posOffset>
                </wp:positionH>
                <wp:positionV relativeFrom="paragraph">
                  <wp:posOffset>67945</wp:posOffset>
                </wp:positionV>
                <wp:extent cx="114300" cy="0"/>
                <wp:effectExtent l="30480" t="132080" r="45720" b="125095"/>
                <wp:wrapNone/>
                <wp:docPr id="2" name="Straight Connector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14300" cy="0"/>
                        </a:xfrm>
                        <a:prstGeom prst="line">
                          <a:avLst/>
                        </a:prstGeom>
                        <a:noFill/>
                        <a:ln w="57150" cmpd="thickThin">
                          <a:solidFill>
                            <a:srgbClr val="80808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8CC5B9F" id="Straight Connector 2" o:spid="_x0000_s1026" style="position:absolute;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81.15pt,5.35pt" to="390.15pt,5.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" strokecolor="gray" strokeweight="4.5pt">
                <v:stroke endarrow="block" linestyle="thickThin"/>
              </v:line>
            </w:pict>
          </mc:Fallback>
        </mc:AlternateContent>
      </w:r>
    </w:p>
    <w:p w:rsidR="003C1717" w:rsidRDefault="00153968" w:rsidP="003C1717">
      <w:pPr>
        <w:rPr>
          <w:rFonts w:ascii="Bookman Old Style" w:hAnsi="Bookman Old Style"/>
          <w:b/>
          <w:i/>
        </w:rPr>
      </w:pPr>
      <w:r w:rsidRPr="00B2392B">
        <w:rPr>
          <w:rFonts w:ascii="Lucida Sans" w:hAnsi="Lucida Sans" w:cs="Lucida Sans"/>
          <w:noProof/>
          <w:sz w:val="20"/>
          <w:szCs w:val="20"/>
          <w:lang w:val="en-US"/>
        </w:rPr>
        <mc:AlternateContent>
          <mc:Choice Requires="wps">
            <w:drawing>
              <wp:anchor distT="0" distB="0" distL="114300" distR="114300" simplePos="0" relativeHeight="251660288" behindDoc="0" locked="0" layoutInCell="1" allowOverlap="1" wp14:anchorId="7103BCA2" wp14:editId="37688E09">
                <wp:simplePos x="0" y="0"/>
                <wp:positionH relativeFrom="column">
                  <wp:posOffset>228600</wp:posOffset>
                </wp:positionH>
                <wp:positionV relativeFrom="paragraph">
                  <wp:posOffset>8254</wp:posOffset>
                </wp:positionV>
                <wp:extent cx="5543550" cy="809625"/>
                <wp:effectExtent l="0" t="0" r="0" b="9525"/>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543550" cy="8096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C1717" w:rsidRPr="00153968" w:rsidRDefault="003C1717" w:rsidP="00153968">
                            <w:pPr>
                              <w:rPr>
                                <w:rFonts w:ascii="Book Antiqua" w:hAnsi="Book Antiqua"/>
                                <w:color w:val="808080"/>
                                <w:sz w:val="32"/>
                                <w:szCs w:val="32"/>
                              </w:rPr>
                            </w:pPr>
                            <w:r w:rsidRPr="00B8564D">
                              <w:rPr>
                                <w:rFonts w:ascii="Book Antiqua" w:hAnsi="Book Antiqua"/>
                                <w:color w:val="808080"/>
                                <w:sz w:val="32"/>
                                <w:szCs w:val="32"/>
                              </w:rPr>
                              <w:t>MMUST observes ZERO tolerance to examination cheating</w:t>
                            </w:r>
                          </w:p>
                          <w:p w:rsidR="003C1717" w:rsidRPr="0081192B" w:rsidRDefault="00153968" w:rsidP="003C1717">
                            <w:pPr>
                              <w:jc w:val="center"/>
                              <w:rPr>
                                <w:rFonts w:ascii="Comic Sans MS" w:hAnsi="Comic Sans MS"/>
                                <w:color w:val="808080"/>
                                <w:sz w:val="20"/>
                                <w:szCs w:val="20"/>
                              </w:rPr>
                            </w:pPr>
                            <w:r>
                              <w:rPr>
                                <w:rFonts w:ascii="Comic Sans MS" w:hAnsi="Comic Sans MS"/>
                                <w:color w:val="808080"/>
                                <w:sz w:val="20"/>
                                <w:szCs w:val="20"/>
                              </w:rPr>
                              <w:t>This Paper Consists of 3</w:t>
                            </w:r>
                            <w:bookmarkStart w:id="0" w:name="_GoBack"/>
                            <w:bookmarkEnd w:id="0"/>
                            <w:r w:rsidR="003C1717">
                              <w:rPr>
                                <w:rFonts w:ascii="Comic Sans MS" w:hAnsi="Comic Sans MS"/>
                                <w:color w:val="808080"/>
                                <w:sz w:val="20"/>
                                <w:szCs w:val="20"/>
                              </w:rPr>
                              <w:t xml:space="preserve"> Printed Pages. Please Turn Over.</w:t>
                            </w:r>
                          </w:p>
                          <w:p w:rsidR="003C1717" w:rsidRPr="004765AB" w:rsidRDefault="003C1717" w:rsidP="003C1717">
                            <w:pPr>
                              <w:rPr>
                                <w:rFonts w:ascii="Book Antiqua" w:hAnsi="Book Antiqua"/>
                                <w:color w:val="BFBFBF"/>
                                <w:sz w:val="32"/>
                                <w:szCs w:val="32"/>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103BCA2" id="_x0000_t202" coordsize="21600,21600" o:spt="202" path="m,l,21600r21600,l21600,xe">
                <v:stroke joinstyle="miter"/>
                <v:path gradientshapeok="t" o:connecttype="rect"/>
              </v:shapetype>
              <v:shape id="Text Box 1" o:spid="_x0000_s1026" type="#_x0000_t202" style="position:absolute;margin-left:18pt;margin-top:.65pt;width:436.5pt;height:63.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" filled="f" stroked="f">
                <v:textbox>
                  <w:txbxContent>
                    <w:p w:rsidR="003C1717" w:rsidRPr="00153968" w:rsidRDefault="003C1717" w:rsidP="00153968">
                      <w:pPr>
                        <w:rPr>
                          <w:rFonts w:ascii="Book Antiqua" w:hAnsi="Book Antiqua"/>
                          <w:color w:val="808080"/>
                          <w:sz w:val="32"/>
                          <w:szCs w:val="32"/>
                        </w:rPr>
                      </w:pPr>
                      <w:r w:rsidRPr="00B8564D">
                        <w:rPr>
                          <w:rFonts w:ascii="Book Antiqua" w:hAnsi="Book Antiqua"/>
                          <w:color w:val="808080"/>
                          <w:sz w:val="32"/>
                          <w:szCs w:val="32"/>
                        </w:rPr>
                        <w:t>MMUST observes ZERO tolerance to examination cheating</w:t>
                      </w:r>
                    </w:p>
                    <w:p w:rsidR="003C1717" w:rsidRPr="0081192B" w:rsidRDefault="00153968" w:rsidP="003C1717">
                      <w:pPr>
                        <w:jc w:val="center"/>
                        <w:rPr>
                          <w:rFonts w:ascii="Comic Sans MS" w:hAnsi="Comic Sans MS"/>
                          <w:color w:val="808080"/>
                          <w:sz w:val="20"/>
                          <w:szCs w:val="20"/>
                        </w:rPr>
                      </w:pPr>
                      <w:r>
                        <w:rPr>
                          <w:rFonts w:ascii="Comic Sans MS" w:hAnsi="Comic Sans MS"/>
                          <w:color w:val="808080"/>
                          <w:sz w:val="20"/>
                          <w:szCs w:val="20"/>
                        </w:rPr>
                        <w:t>This Paper Consists of 3</w:t>
                      </w:r>
                      <w:bookmarkStart w:id="1" w:name="_GoBack"/>
                      <w:bookmarkEnd w:id="1"/>
                      <w:r w:rsidR="003C1717">
                        <w:rPr>
                          <w:rFonts w:ascii="Comic Sans MS" w:hAnsi="Comic Sans MS"/>
                          <w:color w:val="808080"/>
                          <w:sz w:val="20"/>
                          <w:szCs w:val="20"/>
                        </w:rPr>
                        <w:t xml:space="preserve"> Printed Pages. Please Turn Over.</w:t>
                      </w:r>
                    </w:p>
                    <w:p w:rsidR="003C1717" w:rsidRPr="004765AB" w:rsidRDefault="003C1717" w:rsidP="003C1717">
                      <w:pPr>
                        <w:rPr>
                          <w:rFonts w:ascii="Book Antiqua" w:hAnsi="Book Antiqua"/>
                          <w:color w:val="BFBFBF"/>
                          <w:sz w:val="32"/>
                          <w:szCs w:val="32"/>
                        </w:rPr>
                      </w:pPr>
                    </w:p>
                  </w:txbxContent>
                </v:textbox>
              </v:shape>
            </w:pict>
          </mc:Fallback>
        </mc:AlternateContent>
      </w:r>
      <w:r w:rsidR="003C1717" w:rsidRPr="00857ACA">
        <w:rPr>
          <w:rFonts w:ascii="Bookman Old Style" w:hAnsi="Bookman Old Style"/>
          <w:b/>
          <w:i/>
        </w:rPr>
        <w:t xml:space="preserve"> </w:t>
      </w:r>
    </w:p>
    <w:p w:rsidR="003C1717" w:rsidRDefault="003C1717" w:rsidP="003C1717">
      <w:pPr>
        <w:jc w:val="right"/>
        <w:rPr>
          <w:rFonts w:ascii="Times New Roman" w:hAnsi="Times New Roman"/>
          <w:b/>
          <w:sz w:val="24"/>
          <w:szCs w:val="24"/>
        </w:rPr>
      </w:pPr>
    </w:p>
    <w:p w:rsidR="000853A0" w:rsidRPr="000853A0" w:rsidRDefault="003C1717" w:rsidP="000853A0">
      <w:pPr>
        <w:spacing w:after="0"/>
        <w:jc w:val="both"/>
        <w:rPr>
          <w:rFonts w:ascii="Times New Roman" w:hAnsi="Times New Roman"/>
          <w:b/>
          <w:sz w:val="24"/>
          <w:szCs w:val="24"/>
          <w:u w:val="single"/>
        </w:rPr>
      </w:pPr>
      <w:r w:rsidRPr="000853A0">
        <w:rPr>
          <w:rFonts w:ascii="Times New Roman" w:hAnsi="Times New Roman"/>
          <w:b/>
          <w:sz w:val="24"/>
          <w:szCs w:val="24"/>
          <w:u w:val="single"/>
        </w:rPr>
        <w:lastRenderedPageBreak/>
        <w:t xml:space="preserve">QUESTION ONE. </w:t>
      </w:r>
    </w:p>
    <w:p w:rsidR="000853A0" w:rsidRPr="000853A0" w:rsidRDefault="000853A0" w:rsidP="000853A0">
      <w:pPr>
        <w:pStyle w:val="BodyText"/>
        <w:spacing w:after="0" w:line="276" w:lineRule="auto"/>
        <w:jc w:val="both"/>
        <w:rPr>
          <w:sz w:val="24"/>
          <w:szCs w:val="24"/>
        </w:rPr>
      </w:pPr>
      <w:r w:rsidRPr="000853A0">
        <w:rPr>
          <w:sz w:val="24"/>
          <w:szCs w:val="24"/>
        </w:rPr>
        <w:t xml:space="preserve"> (a)</w:t>
      </w:r>
      <w:r w:rsidRPr="000853A0">
        <w:rPr>
          <w:sz w:val="24"/>
          <w:szCs w:val="24"/>
        </w:rPr>
        <w:tab/>
        <w:t>Briefly explain the meaning of the term “control procedures”.</w:t>
      </w:r>
      <w:r w:rsidRPr="000853A0">
        <w:rPr>
          <w:sz w:val="24"/>
          <w:szCs w:val="24"/>
        </w:rPr>
        <w:tab/>
      </w:r>
      <w:r w:rsidRPr="000853A0">
        <w:rPr>
          <w:sz w:val="24"/>
          <w:szCs w:val="24"/>
        </w:rPr>
        <w:tab/>
        <w:t>(4 marks)</w:t>
      </w:r>
    </w:p>
    <w:p w:rsidR="000853A0" w:rsidRPr="000853A0" w:rsidRDefault="000853A0" w:rsidP="000853A0">
      <w:pPr>
        <w:pStyle w:val="BodyText"/>
        <w:spacing w:after="0" w:line="276" w:lineRule="auto"/>
        <w:jc w:val="both"/>
        <w:rPr>
          <w:sz w:val="24"/>
          <w:szCs w:val="24"/>
        </w:rPr>
      </w:pPr>
      <w:r w:rsidRPr="000853A0">
        <w:rPr>
          <w:sz w:val="24"/>
          <w:szCs w:val="24"/>
        </w:rPr>
        <w:t>(b)</w:t>
      </w:r>
      <w:r w:rsidRPr="000853A0">
        <w:rPr>
          <w:sz w:val="24"/>
          <w:szCs w:val="24"/>
        </w:rPr>
        <w:tab/>
        <w:t>What is the importance of segregation of duties as a control procedure?</w:t>
      </w:r>
      <w:r w:rsidRPr="000853A0">
        <w:rPr>
          <w:sz w:val="24"/>
          <w:szCs w:val="24"/>
        </w:rPr>
        <w:tab/>
        <w:t>(4 marks)</w:t>
      </w:r>
    </w:p>
    <w:p w:rsidR="000853A0" w:rsidRPr="000853A0" w:rsidRDefault="000853A0" w:rsidP="000853A0">
      <w:pPr>
        <w:pStyle w:val="BodyText"/>
        <w:spacing w:after="0" w:line="276" w:lineRule="auto"/>
        <w:ind w:left="720" w:hanging="720"/>
        <w:jc w:val="both"/>
        <w:rPr>
          <w:sz w:val="24"/>
          <w:szCs w:val="24"/>
        </w:rPr>
      </w:pPr>
      <w:r w:rsidRPr="000853A0">
        <w:rPr>
          <w:sz w:val="24"/>
          <w:szCs w:val="24"/>
        </w:rPr>
        <w:t>(c)</w:t>
      </w:r>
      <w:r w:rsidRPr="000853A0">
        <w:rPr>
          <w:sz w:val="24"/>
          <w:szCs w:val="24"/>
        </w:rPr>
        <w:tab/>
        <w:t>In carrying out an audit, the auditor appraises the tests and the system of internal control in order to ascertain that it is capable of processing transactions or determining the quantities and values completely and accurately. The auditor further carries out substantive tests in an attempt to ensure that the transactions, assets and liabilities recorded in the accounting records upon which the figures in the financial statements are based, are completely and accurately recorded.</w:t>
      </w:r>
    </w:p>
    <w:p w:rsidR="000853A0" w:rsidRPr="000853A0" w:rsidRDefault="000853A0" w:rsidP="000853A0">
      <w:pPr>
        <w:pStyle w:val="BodyText"/>
        <w:spacing w:after="0" w:line="276" w:lineRule="auto"/>
        <w:ind w:firstLine="720"/>
        <w:jc w:val="both"/>
        <w:rPr>
          <w:b/>
          <w:bCs/>
          <w:sz w:val="24"/>
          <w:szCs w:val="24"/>
        </w:rPr>
      </w:pPr>
      <w:r w:rsidRPr="000853A0">
        <w:rPr>
          <w:b/>
          <w:bCs/>
          <w:sz w:val="24"/>
          <w:szCs w:val="24"/>
        </w:rPr>
        <w:t>Required:</w:t>
      </w:r>
    </w:p>
    <w:p w:rsidR="000853A0" w:rsidRPr="000853A0" w:rsidRDefault="000853A0" w:rsidP="000853A0">
      <w:pPr>
        <w:pStyle w:val="BodyText"/>
        <w:spacing w:after="0" w:line="276" w:lineRule="auto"/>
        <w:ind w:left="720"/>
        <w:jc w:val="both"/>
        <w:rPr>
          <w:sz w:val="24"/>
          <w:szCs w:val="24"/>
        </w:rPr>
      </w:pPr>
      <w:r w:rsidRPr="000853A0">
        <w:rPr>
          <w:sz w:val="24"/>
          <w:szCs w:val="24"/>
        </w:rPr>
        <w:t>List and briefly explain the substantive tests the auditor would carry out to verify the values attributed to:</w:t>
      </w:r>
    </w:p>
    <w:p w:rsidR="000853A0" w:rsidRPr="000853A0" w:rsidRDefault="000853A0" w:rsidP="000853A0">
      <w:pPr>
        <w:pStyle w:val="BodyText"/>
        <w:spacing w:after="0" w:line="276" w:lineRule="auto"/>
        <w:ind w:left="1440" w:hanging="720"/>
        <w:jc w:val="both"/>
        <w:rPr>
          <w:sz w:val="24"/>
          <w:szCs w:val="24"/>
        </w:rPr>
      </w:pPr>
      <w:r w:rsidRPr="000853A0">
        <w:rPr>
          <w:sz w:val="24"/>
          <w:szCs w:val="24"/>
        </w:rPr>
        <w:t>(</w:t>
      </w:r>
      <w:proofErr w:type="spellStart"/>
      <w:r w:rsidRPr="000853A0">
        <w:rPr>
          <w:sz w:val="24"/>
          <w:szCs w:val="24"/>
        </w:rPr>
        <w:t>i</w:t>
      </w:r>
      <w:proofErr w:type="spellEnd"/>
      <w:r w:rsidRPr="000853A0">
        <w:rPr>
          <w:sz w:val="24"/>
          <w:szCs w:val="24"/>
        </w:rPr>
        <w:t>)</w:t>
      </w:r>
      <w:r w:rsidRPr="000853A0">
        <w:rPr>
          <w:sz w:val="24"/>
          <w:szCs w:val="24"/>
        </w:rPr>
        <w:tab/>
        <w:t>Trade and debtors in a company’s financial statements.</w:t>
      </w:r>
      <w:r w:rsidRPr="000853A0">
        <w:rPr>
          <w:sz w:val="24"/>
          <w:szCs w:val="24"/>
        </w:rPr>
        <w:tab/>
      </w:r>
      <w:r w:rsidRPr="000853A0">
        <w:rPr>
          <w:sz w:val="24"/>
          <w:szCs w:val="24"/>
        </w:rPr>
        <w:tab/>
        <w:t>(6 marks)</w:t>
      </w:r>
    </w:p>
    <w:p w:rsidR="000853A0" w:rsidRPr="000853A0" w:rsidRDefault="000853A0" w:rsidP="000853A0">
      <w:pPr>
        <w:pStyle w:val="BodyText"/>
        <w:spacing w:after="0" w:line="276" w:lineRule="auto"/>
        <w:ind w:firstLine="720"/>
        <w:jc w:val="both"/>
        <w:rPr>
          <w:sz w:val="24"/>
          <w:szCs w:val="24"/>
        </w:rPr>
      </w:pPr>
      <w:r w:rsidRPr="000853A0">
        <w:rPr>
          <w:sz w:val="24"/>
          <w:szCs w:val="24"/>
        </w:rPr>
        <w:t>(ii)</w:t>
      </w:r>
      <w:r w:rsidRPr="000853A0">
        <w:rPr>
          <w:sz w:val="24"/>
          <w:szCs w:val="24"/>
        </w:rPr>
        <w:tab/>
        <w:t>Trade creditors in a company’s financial statements.</w:t>
      </w:r>
      <w:r w:rsidRPr="000853A0">
        <w:rPr>
          <w:sz w:val="24"/>
          <w:szCs w:val="24"/>
        </w:rPr>
        <w:tab/>
      </w:r>
      <w:r w:rsidRPr="000853A0">
        <w:rPr>
          <w:sz w:val="24"/>
          <w:szCs w:val="24"/>
        </w:rPr>
        <w:tab/>
      </w:r>
      <w:r w:rsidRPr="000853A0">
        <w:rPr>
          <w:sz w:val="24"/>
          <w:szCs w:val="24"/>
        </w:rPr>
        <w:tab/>
        <w:t>(6 marks)</w:t>
      </w:r>
    </w:p>
    <w:p w:rsidR="003C1717" w:rsidRPr="000853A0" w:rsidRDefault="003C1717" w:rsidP="000853A0">
      <w:pPr>
        <w:pStyle w:val="BodyText"/>
        <w:numPr>
          <w:ilvl w:val="0"/>
          <w:numId w:val="7"/>
        </w:numPr>
        <w:spacing w:after="0" w:line="276" w:lineRule="auto"/>
        <w:jc w:val="both"/>
        <w:rPr>
          <w:b/>
          <w:bCs/>
          <w:sz w:val="24"/>
          <w:szCs w:val="24"/>
        </w:rPr>
      </w:pPr>
      <w:r w:rsidRPr="000853A0">
        <w:rPr>
          <w:sz w:val="24"/>
          <w:szCs w:val="24"/>
        </w:rPr>
        <w:t xml:space="preserve">Reliability of audit evidence emphasises credibility of the evidence.  </w:t>
      </w:r>
      <w:proofErr w:type="gramStart"/>
      <w:r w:rsidRPr="000853A0">
        <w:rPr>
          <w:sz w:val="24"/>
          <w:szCs w:val="24"/>
        </w:rPr>
        <w:t>Reliability  of</w:t>
      </w:r>
      <w:proofErr w:type="gramEnd"/>
      <w:r w:rsidRPr="000853A0">
        <w:rPr>
          <w:sz w:val="24"/>
          <w:szCs w:val="24"/>
        </w:rPr>
        <w:t xml:space="preserve"> audit evidence depends on individual circumstance, however, there are specific issues which guide credibility of audit evidence. Appropriately describe any five of such issues (</w:t>
      </w:r>
      <w:r w:rsidRPr="000853A0">
        <w:rPr>
          <w:b/>
          <w:sz w:val="24"/>
          <w:szCs w:val="24"/>
        </w:rPr>
        <w:t>10mks).</w:t>
      </w:r>
    </w:p>
    <w:p w:rsidR="003C1717" w:rsidRPr="000853A0" w:rsidRDefault="003C1717" w:rsidP="000853A0">
      <w:pPr>
        <w:pStyle w:val="ListParagraph"/>
        <w:spacing w:after="0"/>
        <w:ind w:left="0"/>
        <w:jc w:val="both"/>
        <w:rPr>
          <w:rFonts w:ascii="Times New Roman" w:hAnsi="Times New Roman"/>
          <w:b/>
          <w:sz w:val="24"/>
          <w:szCs w:val="24"/>
          <w:u w:val="single"/>
        </w:rPr>
      </w:pPr>
    </w:p>
    <w:p w:rsidR="003C1717" w:rsidRPr="000853A0" w:rsidRDefault="003C1717" w:rsidP="000853A0">
      <w:pPr>
        <w:pStyle w:val="ListParagraph"/>
        <w:spacing w:after="0"/>
        <w:ind w:left="0"/>
        <w:jc w:val="both"/>
        <w:rPr>
          <w:rFonts w:ascii="Times New Roman" w:hAnsi="Times New Roman"/>
          <w:b/>
          <w:sz w:val="24"/>
          <w:szCs w:val="24"/>
          <w:u w:val="single"/>
        </w:rPr>
      </w:pPr>
      <w:r w:rsidRPr="000853A0">
        <w:rPr>
          <w:rFonts w:ascii="Times New Roman" w:hAnsi="Times New Roman"/>
          <w:b/>
          <w:sz w:val="24"/>
          <w:szCs w:val="24"/>
          <w:u w:val="single"/>
        </w:rPr>
        <w:t>QUESTION TWO</w:t>
      </w:r>
    </w:p>
    <w:p w:rsidR="003C1717" w:rsidRPr="000853A0" w:rsidRDefault="003C1717" w:rsidP="000853A0">
      <w:pPr>
        <w:pStyle w:val="ListParagraph"/>
        <w:numPr>
          <w:ilvl w:val="0"/>
          <w:numId w:val="3"/>
        </w:numPr>
        <w:spacing w:after="0"/>
        <w:jc w:val="both"/>
        <w:rPr>
          <w:rFonts w:ascii="Times New Roman" w:hAnsi="Times New Roman"/>
          <w:sz w:val="24"/>
          <w:szCs w:val="24"/>
        </w:rPr>
      </w:pPr>
      <w:r w:rsidRPr="000853A0">
        <w:rPr>
          <w:rFonts w:ascii="Times New Roman" w:hAnsi="Times New Roman"/>
          <w:sz w:val="24"/>
          <w:szCs w:val="24"/>
        </w:rPr>
        <w:t xml:space="preserve">Risk assessment procedures are essential for an auditor in understanding of an entity and its environment. Explain any five aspects examined by an auditor during an observation and inspection of risk assessment procedures </w:t>
      </w:r>
      <w:r w:rsidRPr="000853A0">
        <w:rPr>
          <w:rFonts w:ascii="Times New Roman" w:hAnsi="Times New Roman"/>
          <w:b/>
          <w:sz w:val="24"/>
          <w:szCs w:val="24"/>
        </w:rPr>
        <w:t>(10mks)</w:t>
      </w:r>
    </w:p>
    <w:p w:rsidR="003C1717" w:rsidRPr="000853A0" w:rsidRDefault="003C1717" w:rsidP="000853A0">
      <w:pPr>
        <w:pStyle w:val="ListParagraph"/>
        <w:numPr>
          <w:ilvl w:val="0"/>
          <w:numId w:val="3"/>
        </w:numPr>
        <w:spacing w:after="0"/>
        <w:jc w:val="both"/>
        <w:rPr>
          <w:rFonts w:ascii="Times New Roman" w:hAnsi="Times New Roman"/>
          <w:sz w:val="24"/>
          <w:szCs w:val="24"/>
        </w:rPr>
      </w:pPr>
      <w:r w:rsidRPr="000853A0">
        <w:rPr>
          <w:rFonts w:ascii="Times New Roman" w:hAnsi="Times New Roman"/>
          <w:sz w:val="24"/>
          <w:szCs w:val="24"/>
        </w:rPr>
        <w:t xml:space="preserve">Among the duties of an auditor is to state specifics in his report. Briefly describe any five such specifics in his report </w:t>
      </w:r>
      <w:r w:rsidRPr="000853A0">
        <w:rPr>
          <w:rFonts w:ascii="Times New Roman" w:hAnsi="Times New Roman"/>
          <w:b/>
          <w:sz w:val="24"/>
          <w:szCs w:val="24"/>
        </w:rPr>
        <w:t>(10mks)</w:t>
      </w:r>
    </w:p>
    <w:p w:rsidR="005D7295" w:rsidRPr="000853A0" w:rsidRDefault="005D7295" w:rsidP="000853A0">
      <w:pPr>
        <w:pStyle w:val="ListParagraph"/>
        <w:spacing w:after="0"/>
        <w:jc w:val="both"/>
        <w:rPr>
          <w:rFonts w:ascii="Times New Roman" w:hAnsi="Times New Roman"/>
          <w:sz w:val="24"/>
          <w:szCs w:val="24"/>
        </w:rPr>
      </w:pPr>
    </w:p>
    <w:p w:rsidR="000853A0" w:rsidRPr="000853A0" w:rsidRDefault="003C1717" w:rsidP="000853A0">
      <w:pPr>
        <w:spacing w:after="0"/>
        <w:jc w:val="both"/>
        <w:rPr>
          <w:rFonts w:ascii="Times New Roman" w:hAnsi="Times New Roman"/>
          <w:b/>
          <w:sz w:val="24"/>
          <w:szCs w:val="24"/>
          <w:u w:val="single"/>
        </w:rPr>
      </w:pPr>
      <w:r w:rsidRPr="000853A0">
        <w:rPr>
          <w:rFonts w:ascii="Times New Roman" w:hAnsi="Times New Roman"/>
          <w:b/>
          <w:sz w:val="24"/>
          <w:szCs w:val="24"/>
          <w:u w:val="single"/>
        </w:rPr>
        <w:t>QUESTION THREE</w:t>
      </w:r>
    </w:p>
    <w:p w:rsidR="000853A0" w:rsidRPr="000853A0" w:rsidRDefault="000853A0" w:rsidP="000853A0">
      <w:pPr>
        <w:pStyle w:val="BodyText"/>
        <w:numPr>
          <w:ilvl w:val="0"/>
          <w:numId w:val="9"/>
        </w:numPr>
        <w:spacing w:after="0" w:line="276" w:lineRule="auto"/>
        <w:jc w:val="both"/>
        <w:rPr>
          <w:sz w:val="24"/>
          <w:szCs w:val="24"/>
        </w:rPr>
      </w:pPr>
      <w:r w:rsidRPr="000853A0">
        <w:rPr>
          <w:sz w:val="24"/>
          <w:szCs w:val="24"/>
        </w:rPr>
        <w:t>What is the purpose of a letter of representation?</w:t>
      </w:r>
      <w:r w:rsidRPr="000853A0">
        <w:rPr>
          <w:sz w:val="24"/>
          <w:szCs w:val="24"/>
        </w:rPr>
        <w:tab/>
      </w:r>
      <w:r w:rsidRPr="000853A0">
        <w:rPr>
          <w:sz w:val="24"/>
          <w:szCs w:val="24"/>
        </w:rPr>
        <w:tab/>
      </w:r>
      <w:r w:rsidRPr="000853A0">
        <w:rPr>
          <w:sz w:val="24"/>
          <w:szCs w:val="24"/>
        </w:rPr>
        <w:tab/>
      </w:r>
      <w:r w:rsidRPr="000853A0">
        <w:rPr>
          <w:sz w:val="24"/>
          <w:szCs w:val="24"/>
        </w:rPr>
        <w:tab/>
        <w:t>(4 marks)</w:t>
      </w:r>
    </w:p>
    <w:p w:rsidR="000853A0" w:rsidRPr="000853A0" w:rsidRDefault="000853A0" w:rsidP="000853A0">
      <w:pPr>
        <w:pStyle w:val="BodyText"/>
        <w:numPr>
          <w:ilvl w:val="0"/>
          <w:numId w:val="9"/>
        </w:numPr>
        <w:spacing w:after="0" w:line="276" w:lineRule="auto"/>
        <w:jc w:val="both"/>
        <w:rPr>
          <w:sz w:val="24"/>
          <w:szCs w:val="24"/>
        </w:rPr>
      </w:pPr>
      <w:r w:rsidRPr="000853A0">
        <w:rPr>
          <w:sz w:val="24"/>
          <w:szCs w:val="24"/>
        </w:rPr>
        <w:t>State and briefly explain the action auditors should take if the management refuses to provide a letter of representation.</w:t>
      </w:r>
      <w:r w:rsidRPr="000853A0">
        <w:rPr>
          <w:sz w:val="24"/>
          <w:szCs w:val="24"/>
        </w:rPr>
        <w:tab/>
      </w:r>
      <w:r w:rsidRPr="000853A0">
        <w:rPr>
          <w:sz w:val="24"/>
          <w:szCs w:val="24"/>
        </w:rPr>
        <w:tab/>
      </w:r>
      <w:r w:rsidRPr="000853A0">
        <w:rPr>
          <w:sz w:val="24"/>
          <w:szCs w:val="24"/>
        </w:rPr>
        <w:tab/>
      </w:r>
      <w:r w:rsidRPr="000853A0">
        <w:rPr>
          <w:sz w:val="24"/>
          <w:szCs w:val="24"/>
        </w:rPr>
        <w:tab/>
      </w:r>
      <w:r w:rsidRPr="000853A0">
        <w:rPr>
          <w:sz w:val="24"/>
          <w:szCs w:val="24"/>
        </w:rPr>
        <w:tab/>
      </w:r>
      <w:r w:rsidRPr="000853A0">
        <w:rPr>
          <w:sz w:val="24"/>
          <w:szCs w:val="24"/>
        </w:rPr>
        <w:tab/>
        <w:t>(6 marks)</w:t>
      </w:r>
    </w:p>
    <w:p w:rsidR="000853A0" w:rsidRPr="000853A0" w:rsidRDefault="000853A0" w:rsidP="000853A0">
      <w:pPr>
        <w:pStyle w:val="BodyText"/>
        <w:numPr>
          <w:ilvl w:val="0"/>
          <w:numId w:val="9"/>
        </w:numPr>
        <w:spacing w:after="0" w:line="276" w:lineRule="auto"/>
        <w:jc w:val="both"/>
        <w:rPr>
          <w:sz w:val="24"/>
          <w:szCs w:val="24"/>
        </w:rPr>
      </w:pPr>
      <w:r w:rsidRPr="000853A0">
        <w:rPr>
          <w:sz w:val="24"/>
          <w:szCs w:val="24"/>
        </w:rPr>
        <w:t>State the specific representations you, as an auditor, would wish to obtains from the management in respect of:</w:t>
      </w:r>
    </w:p>
    <w:p w:rsidR="000853A0" w:rsidRPr="000853A0" w:rsidRDefault="000853A0" w:rsidP="000853A0">
      <w:pPr>
        <w:pStyle w:val="BodyText"/>
        <w:numPr>
          <w:ilvl w:val="0"/>
          <w:numId w:val="8"/>
        </w:numPr>
        <w:spacing w:after="0" w:line="276" w:lineRule="auto"/>
        <w:jc w:val="both"/>
        <w:rPr>
          <w:sz w:val="24"/>
          <w:szCs w:val="24"/>
        </w:rPr>
      </w:pPr>
      <w:r w:rsidRPr="000853A0">
        <w:rPr>
          <w:sz w:val="24"/>
          <w:szCs w:val="24"/>
        </w:rPr>
        <w:t>Assets.</w:t>
      </w:r>
      <w:r w:rsidRPr="000853A0">
        <w:rPr>
          <w:sz w:val="24"/>
          <w:szCs w:val="24"/>
        </w:rPr>
        <w:tab/>
      </w:r>
      <w:r w:rsidRPr="000853A0">
        <w:rPr>
          <w:sz w:val="24"/>
          <w:szCs w:val="24"/>
        </w:rPr>
        <w:tab/>
      </w:r>
      <w:r w:rsidRPr="000853A0">
        <w:rPr>
          <w:sz w:val="24"/>
          <w:szCs w:val="24"/>
        </w:rPr>
        <w:tab/>
      </w:r>
      <w:r w:rsidRPr="000853A0">
        <w:rPr>
          <w:sz w:val="24"/>
          <w:szCs w:val="24"/>
        </w:rPr>
        <w:tab/>
      </w:r>
      <w:r w:rsidRPr="000853A0">
        <w:rPr>
          <w:sz w:val="24"/>
          <w:szCs w:val="24"/>
        </w:rPr>
        <w:tab/>
      </w:r>
      <w:r w:rsidRPr="000853A0">
        <w:rPr>
          <w:sz w:val="24"/>
          <w:szCs w:val="24"/>
        </w:rPr>
        <w:tab/>
      </w:r>
      <w:r w:rsidRPr="000853A0">
        <w:rPr>
          <w:sz w:val="24"/>
          <w:szCs w:val="24"/>
        </w:rPr>
        <w:tab/>
      </w:r>
      <w:r w:rsidRPr="000853A0">
        <w:rPr>
          <w:sz w:val="24"/>
          <w:szCs w:val="24"/>
        </w:rPr>
        <w:tab/>
      </w:r>
      <w:r w:rsidRPr="000853A0">
        <w:rPr>
          <w:sz w:val="24"/>
          <w:szCs w:val="24"/>
        </w:rPr>
        <w:tab/>
        <w:t>(3 marks)</w:t>
      </w:r>
    </w:p>
    <w:p w:rsidR="000853A0" w:rsidRPr="000853A0" w:rsidRDefault="000853A0" w:rsidP="000853A0">
      <w:pPr>
        <w:pStyle w:val="BodyText"/>
        <w:numPr>
          <w:ilvl w:val="0"/>
          <w:numId w:val="8"/>
        </w:numPr>
        <w:spacing w:after="0" w:line="276" w:lineRule="auto"/>
        <w:jc w:val="both"/>
        <w:rPr>
          <w:sz w:val="24"/>
          <w:szCs w:val="24"/>
        </w:rPr>
      </w:pPr>
      <w:r w:rsidRPr="000853A0">
        <w:rPr>
          <w:sz w:val="24"/>
          <w:szCs w:val="24"/>
        </w:rPr>
        <w:t>Liabilities.</w:t>
      </w:r>
      <w:r w:rsidRPr="000853A0">
        <w:rPr>
          <w:sz w:val="24"/>
          <w:szCs w:val="24"/>
        </w:rPr>
        <w:tab/>
      </w:r>
      <w:r w:rsidRPr="000853A0">
        <w:rPr>
          <w:sz w:val="24"/>
          <w:szCs w:val="24"/>
        </w:rPr>
        <w:tab/>
      </w:r>
      <w:r w:rsidRPr="000853A0">
        <w:rPr>
          <w:sz w:val="24"/>
          <w:szCs w:val="24"/>
        </w:rPr>
        <w:tab/>
      </w:r>
      <w:r w:rsidRPr="000853A0">
        <w:rPr>
          <w:sz w:val="24"/>
          <w:szCs w:val="24"/>
        </w:rPr>
        <w:tab/>
      </w:r>
      <w:r w:rsidRPr="000853A0">
        <w:rPr>
          <w:sz w:val="24"/>
          <w:szCs w:val="24"/>
        </w:rPr>
        <w:tab/>
      </w:r>
      <w:r w:rsidRPr="000853A0">
        <w:rPr>
          <w:sz w:val="24"/>
          <w:szCs w:val="24"/>
        </w:rPr>
        <w:tab/>
      </w:r>
      <w:r w:rsidRPr="000853A0">
        <w:rPr>
          <w:sz w:val="24"/>
          <w:szCs w:val="24"/>
        </w:rPr>
        <w:tab/>
      </w:r>
      <w:r w:rsidRPr="000853A0">
        <w:rPr>
          <w:sz w:val="24"/>
          <w:szCs w:val="24"/>
        </w:rPr>
        <w:tab/>
        <w:t>(3 marks)</w:t>
      </w:r>
    </w:p>
    <w:p w:rsidR="000853A0" w:rsidRPr="000853A0" w:rsidRDefault="000853A0" w:rsidP="000853A0">
      <w:pPr>
        <w:pStyle w:val="BodyText"/>
        <w:numPr>
          <w:ilvl w:val="0"/>
          <w:numId w:val="9"/>
        </w:numPr>
        <w:spacing w:after="0" w:line="276" w:lineRule="auto"/>
        <w:jc w:val="both"/>
        <w:rPr>
          <w:sz w:val="24"/>
          <w:szCs w:val="24"/>
        </w:rPr>
      </w:pPr>
      <w:r w:rsidRPr="000853A0">
        <w:rPr>
          <w:sz w:val="24"/>
          <w:szCs w:val="24"/>
        </w:rPr>
        <w:t>Identify any four contents of an audit engagement letter.</w:t>
      </w:r>
      <w:r w:rsidRPr="000853A0">
        <w:rPr>
          <w:sz w:val="24"/>
          <w:szCs w:val="24"/>
        </w:rPr>
        <w:tab/>
      </w:r>
      <w:r w:rsidRPr="000853A0">
        <w:rPr>
          <w:sz w:val="24"/>
          <w:szCs w:val="24"/>
        </w:rPr>
        <w:tab/>
      </w:r>
      <w:r w:rsidRPr="000853A0">
        <w:rPr>
          <w:sz w:val="24"/>
          <w:szCs w:val="24"/>
        </w:rPr>
        <w:tab/>
        <w:t>(4 marks)</w:t>
      </w:r>
    </w:p>
    <w:p w:rsidR="000853A0" w:rsidRPr="000853A0" w:rsidRDefault="000853A0" w:rsidP="000853A0">
      <w:pPr>
        <w:spacing w:after="0"/>
        <w:jc w:val="both"/>
        <w:rPr>
          <w:rFonts w:ascii="Times New Roman" w:hAnsi="Times New Roman"/>
          <w:b/>
          <w:sz w:val="24"/>
          <w:szCs w:val="24"/>
          <w:u w:val="single"/>
        </w:rPr>
      </w:pPr>
    </w:p>
    <w:p w:rsidR="003C1717" w:rsidRPr="000853A0" w:rsidRDefault="003C1717" w:rsidP="000853A0">
      <w:pPr>
        <w:spacing w:after="0"/>
        <w:jc w:val="both"/>
        <w:rPr>
          <w:rFonts w:ascii="Times New Roman" w:hAnsi="Times New Roman"/>
          <w:b/>
          <w:sz w:val="24"/>
          <w:szCs w:val="24"/>
          <w:u w:val="single"/>
        </w:rPr>
      </w:pPr>
      <w:r w:rsidRPr="000853A0">
        <w:rPr>
          <w:rFonts w:ascii="Times New Roman" w:hAnsi="Times New Roman"/>
          <w:b/>
          <w:sz w:val="24"/>
          <w:szCs w:val="24"/>
          <w:u w:val="single"/>
        </w:rPr>
        <w:t>QUESTION FOUR</w:t>
      </w:r>
    </w:p>
    <w:p w:rsidR="003C1717" w:rsidRPr="000853A0" w:rsidRDefault="003C1717" w:rsidP="000853A0">
      <w:pPr>
        <w:numPr>
          <w:ilvl w:val="0"/>
          <w:numId w:val="4"/>
        </w:numPr>
        <w:spacing w:after="0"/>
        <w:jc w:val="both"/>
        <w:rPr>
          <w:rFonts w:ascii="Times New Roman" w:hAnsi="Times New Roman"/>
          <w:sz w:val="24"/>
          <w:szCs w:val="24"/>
        </w:rPr>
      </w:pPr>
      <w:proofErr w:type="spellStart"/>
      <w:proofErr w:type="gramStart"/>
      <w:r w:rsidRPr="000853A0">
        <w:rPr>
          <w:rFonts w:ascii="Times New Roman" w:hAnsi="Times New Roman"/>
          <w:sz w:val="24"/>
          <w:szCs w:val="24"/>
        </w:rPr>
        <w:t>Kalumi</w:t>
      </w:r>
      <w:proofErr w:type="spellEnd"/>
      <w:r w:rsidRPr="000853A0">
        <w:rPr>
          <w:rFonts w:ascii="Times New Roman" w:hAnsi="Times New Roman"/>
          <w:sz w:val="24"/>
          <w:szCs w:val="24"/>
        </w:rPr>
        <w:t xml:space="preserve">  and</w:t>
      </w:r>
      <w:proofErr w:type="gramEnd"/>
      <w:r w:rsidRPr="000853A0">
        <w:rPr>
          <w:rFonts w:ascii="Times New Roman" w:hAnsi="Times New Roman"/>
          <w:sz w:val="24"/>
          <w:szCs w:val="24"/>
        </w:rPr>
        <w:t xml:space="preserve"> </w:t>
      </w:r>
      <w:proofErr w:type="spellStart"/>
      <w:r w:rsidRPr="000853A0">
        <w:rPr>
          <w:rFonts w:ascii="Times New Roman" w:hAnsi="Times New Roman"/>
          <w:sz w:val="24"/>
          <w:szCs w:val="24"/>
        </w:rPr>
        <w:t>Anurw</w:t>
      </w:r>
      <w:proofErr w:type="spellEnd"/>
      <w:r w:rsidRPr="000853A0">
        <w:rPr>
          <w:rFonts w:ascii="Times New Roman" w:hAnsi="Times New Roman"/>
          <w:sz w:val="24"/>
          <w:szCs w:val="24"/>
        </w:rPr>
        <w:t xml:space="preserve"> are fresh graduates of BCOM from MMUST who were contracted by </w:t>
      </w:r>
      <w:proofErr w:type="spellStart"/>
      <w:r w:rsidRPr="000853A0">
        <w:rPr>
          <w:rFonts w:ascii="Times New Roman" w:hAnsi="Times New Roman"/>
          <w:sz w:val="24"/>
          <w:szCs w:val="24"/>
        </w:rPr>
        <w:t>Wanjala</w:t>
      </w:r>
      <w:proofErr w:type="spellEnd"/>
      <w:r w:rsidRPr="000853A0">
        <w:rPr>
          <w:rFonts w:ascii="Times New Roman" w:hAnsi="Times New Roman"/>
          <w:sz w:val="24"/>
          <w:szCs w:val="24"/>
        </w:rPr>
        <w:t xml:space="preserve"> &amp; Associate Auditors operating in Lake Region Counties Economic Block. There first assignment was to fact find about ABCZ Ltd a private company in Kisumu </w:t>
      </w:r>
      <w:r w:rsidRPr="000853A0">
        <w:rPr>
          <w:rFonts w:ascii="Times New Roman" w:hAnsi="Times New Roman"/>
          <w:sz w:val="24"/>
          <w:szCs w:val="24"/>
        </w:rPr>
        <w:lastRenderedPageBreak/>
        <w:t>City County with over ten branches along the western region of Kenya, over 30,000 employees and it commands a significant market share in the manufacturing sector.</w:t>
      </w:r>
      <w:r w:rsidRPr="000853A0">
        <w:rPr>
          <w:rFonts w:ascii="Times New Roman" w:hAnsi="Times New Roman"/>
          <w:sz w:val="24"/>
          <w:szCs w:val="24"/>
        </w:rPr>
        <w:tab/>
      </w:r>
    </w:p>
    <w:p w:rsidR="003C1717" w:rsidRPr="000853A0" w:rsidRDefault="003C1717" w:rsidP="000853A0">
      <w:pPr>
        <w:numPr>
          <w:ilvl w:val="0"/>
          <w:numId w:val="6"/>
        </w:numPr>
        <w:spacing w:after="0"/>
        <w:jc w:val="both"/>
        <w:rPr>
          <w:rFonts w:ascii="Times New Roman" w:hAnsi="Times New Roman"/>
          <w:sz w:val="24"/>
          <w:szCs w:val="24"/>
        </w:rPr>
      </w:pPr>
      <w:r w:rsidRPr="000853A0">
        <w:rPr>
          <w:rFonts w:ascii="Times New Roman" w:hAnsi="Times New Roman"/>
          <w:sz w:val="24"/>
          <w:szCs w:val="24"/>
        </w:rPr>
        <w:t xml:space="preserve">Which type of audit is suitable for this company? </w:t>
      </w:r>
      <w:r w:rsidRPr="000853A0">
        <w:rPr>
          <w:rFonts w:ascii="Times New Roman" w:hAnsi="Times New Roman"/>
          <w:b/>
          <w:sz w:val="24"/>
          <w:szCs w:val="24"/>
        </w:rPr>
        <w:t>(1mk)</w:t>
      </w:r>
    </w:p>
    <w:p w:rsidR="003C1717" w:rsidRPr="000853A0" w:rsidRDefault="003C1717" w:rsidP="000853A0">
      <w:pPr>
        <w:numPr>
          <w:ilvl w:val="0"/>
          <w:numId w:val="6"/>
        </w:numPr>
        <w:spacing w:after="0"/>
        <w:jc w:val="both"/>
        <w:rPr>
          <w:rFonts w:ascii="Times New Roman" w:hAnsi="Times New Roman"/>
          <w:sz w:val="24"/>
          <w:szCs w:val="24"/>
        </w:rPr>
      </w:pPr>
      <w:r w:rsidRPr="000853A0">
        <w:rPr>
          <w:rFonts w:ascii="Times New Roman" w:hAnsi="Times New Roman"/>
          <w:sz w:val="24"/>
          <w:szCs w:val="24"/>
        </w:rPr>
        <w:t xml:space="preserve">Justify your answers in </w:t>
      </w:r>
      <w:r w:rsidRPr="000853A0">
        <w:rPr>
          <w:rFonts w:ascii="Times New Roman" w:hAnsi="Times New Roman"/>
          <w:b/>
          <w:sz w:val="24"/>
          <w:szCs w:val="24"/>
        </w:rPr>
        <w:t>(</w:t>
      </w:r>
      <w:proofErr w:type="spellStart"/>
      <w:r w:rsidRPr="000853A0">
        <w:rPr>
          <w:rFonts w:ascii="Times New Roman" w:hAnsi="Times New Roman"/>
          <w:b/>
          <w:sz w:val="24"/>
          <w:szCs w:val="24"/>
        </w:rPr>
        <w:t>i</w:t>
      </w:r>
      <w:proofErr w:type="spellEnd"/>
      <w:r w:rsidRPr="000853A0">
        <w:rPr>
          <w:rFonts w:ascii="Times New Roman" w:hAnsi="Times New Roman"/>
          <w:b/>
          <w:sz w:val="24"/>
          <w:szCs w:val="24"/>
        </w:rPr>
        <w:t>)</w:t>
      </w:r>
      <w:r w:rsidRPr="000853A0">
        <w:rPr>
          <w:rFonts w:ascii="Times New Roman" w:hAnsi="Times New Roman"/>
          <w:sz w:val="24"/>
          <w:szCs w:val="24"/>
        </w:rPr>
        <w:t xml:space="preserve"> with four </w:t>
      </w:r>
      <w:proofErr w:type="spellStart"/>
      <w:r w:rsidRPr="000853A0">
        <w:rPr>
          <w:rFonts w:ascii="Times New Roman" w:hAnsi="Times New Roman"/>
          <w:sz w:val="24"/>
          <w:szCs w:val="24"/>
        </w:rPr>
        <w:t>well presented</w:t>
      </w:r>
      <w:proofErr w:type="spellEnd"/>
      <w:r w:rsidRPr="000853A0">
        <w:rPr>
          <w:rFonts w:ascii="Times New Roman" w:hAnsi="Times New Roman"/>
          <w:sz w:val="24"/>
          <w:szCs w:val="24"/>
        </w:rPr>
        <w:t xml:space="preserve"> reasons </w:t>
      </w:r>
      <w:r w:rsidRPr="000853A0">
        <w:rPr>
          <w:rFonts w:ascii="Times New Roman" w:hAnsi="Times New Roman"/>
          <w:b/>
          <w:sz w:val="24"/>
          <w:szCs w:val="24"/>
        </w:rPr>
        <w:t>(8mks)</w:t>
      </w:r>
    </w:p>
    <w:p w:rsidR="003C1717" w:rsidRPr="000853A0" w:rsidRDefault="003C1717" w:rsidP="000853A0">
      <w:pPr>
        <w:numPr>
          <w:ilvl w:val="0"/>
          <w:numId w:val="6"/>
        </w:numPr>
        <w:spacing w:after="0"/>
        <w:jc w:val="both"/>
        <w:rPr>
          <w:rFonts w:ascii="Times New Roman" w:hAnsi="Times New Roman"/>
          <w:sz w:val="24"/>
          <w:szCs w:val="24"/>
        </w:rPr>
      </w:pPr>
      <w:r w:rsidRPr="000853A0">
        <w:rPr>
          <w:rFonts w:ascii="Times New Roman" w:hAnsi="Times New Roman"/>
          <w:sz w:val="24"/>
          <w:szCs w:val="24"/>
        </w:rPr>
        <w:t xml:space="preserve">Briefly explain the limitations of the audit type stated in </w:t>
      </w:r>
      <w:r w:rsidRPr="000853A0">
        <w:rPr>
          <w:rFonts w:ascii="Times New Roman" w:hAnsi="Times New Roman"/>
          <w:b/>
          <w:sz w:val="24"/>
          <w:szCs w:val="24"/>
        </w:rPr>
        <w:t>(</w:t>
      </w:r>
      <w:proofErr w:type="spellStart"/>
      <w:r w:rsidRPr="000853A0">
        <w:rPr>
          <w:rFonts w:ascii="Times New Roman" w:hAnsi="Times New Roman"/>
          <w:b/>
          <w:sz w:val="24"/>
          <w:szCs w:val="24"/>
        </w:rPr>
        <w:t>i</w:t>
      </w:r>
      <w:proofErr w:type="spellEnd"/>
      <w:r w:rsidRPr="000853A0">
        <w:rPr>
          <w:rFonts w:ascii="Times New Roman" w:hAnsi="Times New Roman"/>
          <w:b/>
          <w:sz w:val="24"/>
          <w:szCs w:val="24"/>
        </w:rPr>
        <w:t>)</w:t>
      </w:r>
      <w:r w:rsidRPr="000853A0">
        <w:rPr>
          <w:rFonts w:ascii="Times New Roman" w:hAnsi="Times New Roman"/>
          <w:sz w:val="24"/>
          <w:szCs w:val="24"/>
        </w:rPr>
        <w:t xml:space="preserve"> </w:t>
      </w:r>
      <w:r w:rsidRPr="000853A0">
        <w:rPr>
          <w:rFonts w:ascii="Times New Roman" w:hAnsi="Times New Roman"/>
          <w:b/>
          <w:sz w:val="24"/>
          <w:szCs w:val="24"/>
        </w:rPr>
        <w:t>(6mks)</w:t>
      </w:r>
      <w:r w:rsidRPr="000853A0">
        <w:rPr>
          <w:rFonts w:ascii="Times New Roman" w:hAnsi="Times New Roman"/>
          <w:sz w:val="24"/>
          <w:szCs w:val="24"/>
        </w:rPr>
        <w:t xml:space="preserve"> </w:t>
      </w:r>
    </w:p>
    <w:p w:rsidR="003C1717" w:rsidRPr="000853A0" w:rsidRDefault="003C1717" w:rsidP="000853A0">
      <w:pPr>
        <w:spacing w:after="0"/>
        <w:ind w:left="1800"/>
        <w:jc w:val="both"/>
        <w:rPr>
          <w:rFonts w:ascii="Times New Roman" w:hAnsi="Times New Roman"/>
          <w:sz w:val="24"/>
          <w:szCs w:val="24"/>
        </w:rPr>
      </w:pPr>
    </w:p>
    <w:p w:rsidR="003C1717" w:rsidRPr="000853A0" w:rsidRDefault="003C1717" w:rsidP="000853A0">
      <w:pPr>
        <w:numPr>
          <w:ilvl w:val="0"/>
          <w:numId w:val="4"/>
        </w:numPr>
        <w:spacing w:after="0"/>
        <w:jc w:val="both"/>
        <w:rPr>
          <w:rFonts w:ascii="Times New Roman" w:hAnsi="Times New Roman"/>
          <w:sz w:val="24"/>
          <w:szCs w:val="24"/>
        </w:rPr>
      </w:pPr>
      <w:r w:rsidRPr="000853A0">
        <w:rPr>
          <w:rFonts w:ascii="Times New Roman" w:hAnsi="Times New Roman"/>
          <w:sz w:val="24"/>
          <w:szCs w:val="24"/>
        </w:rPr>
        <w:t xml:space="preserve">Independency of an auditor is critical at all times in auditing. Outline the circumstances under which the independency of an auditor may be compromised </w:t>
      </w:r>
      <w:r w:rsidRPr="000853A0">
        <w:rPr>
          <w:rFonts w:ascii="Times New Roman" w:hAnsi="Times New Roman"/>
          <w:b/>
          <w:sz w:val="24"/>
          <w:szCs w:val="24"/>
        </w:rPr>
        <w:t>(5mks).</w:t>
      </w:r>
    </w:p>
    <w:p w:rsidR="003C1717" w:rsidRPr="000853A0" w:rsidRDefault="003C1717" w:rsidP="000853A0">
      <w:pPr>
        <w:spacing w:after="0"/>
        <w:rPr>
          <w:rFonts w:ascii="Times New Roman" w:hAnsi="Times New Roman"/>
          <w:sz w:val="24"/>
          <w:szCs w:val="24"/>
        </w:rPr>
      </w:pPr>
    </w:p>
    <w:sectPr w:rsidR="003C1717" w:rsidRPr="000853A0">
      <w:footerReference w:type="default" r:id="rId8"/>
      <w:pgSz w:w="12240" w:h="15840"/>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AB6C85" w:rsidRDefault="00AB6C85" w:rsidP="00BA1685">
      <w:pPr>
        <w:spacing w:after="0" w:line="240" w:lineRule="auto"/>
      </w:pPr>
      <w:r>
        <w:separator/>
      </w:r>
    </w:p>
  </w:endnote>
  <w:endnote w:type="continuationSeparator" w:id="0">
    <w:p w:rsidR="00AB6C85" w:rsidRDefault="00AB6C85" w:rsidP="00BA168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Segoe UI">
    <w:panose1 w:val="020B0502040204020203"/>
    <w:charset w:val="00"/>
    <w:family w:val="swiss"/>
    <w:notTrueType/>
    <w:pitch w:val="variable"/>
    <w:sig w:usb0="00000003" w:usb1="00000000" w:usb2="00000000" w:usb3="00000000" w:csb0="00000001" w:csb1="00000000"/>
  </w:font>
  <w:font w:name="Copperplate Gothic Bold">
    <w:panose1 w:val="020E0705020206020404"/>
    <w:charset w:val="00"/>
    <w:family w:val="swiss"/>
    <w:pitch w:val="variable"/>
    <w:sig w:usb0="00000003" w:usb1="00000000" w:usb2="00000000" w:usb3="00000000" w:csb0="00000001" w:csb1="00000000"/>
  </w:font>
  <w:font w:name="Bookman Old Style">
    <w:panose1 w:val="02050604050505020204"/>
    <w:charset w:val="00"/>
    <w:family w:val="roman"/>
    <w:pitch w:val="variable"/>
    <w:sig w:usb0="00000287" w:usb1="00000000" w:usb2="00000000" w:usb3="00000000" w:csb0="0000009F" w:csb1="00000000"/>
  </w:font>
  <w:font w:name="Lucida Sans">
    <w:panose1 w:val="020B0602030504020204"/>
    <w:charset w:val="00"/>
    <w:family w:val="swiss"/>
    <w:pitch w:val="variable"/>
    <w:sig w:usb0="8100AAF7" w:usb1="0000807B" w:usb2="00000008" w:usb3="00000000" w:csb0="000100FF" w:csb1="00000000"/>
  </w:font>
  <w:font w:name="Arial">
    <w:panose1 w:val="020B0604020202020204"/>
    <w:charset w:val="00"/>
    <w:family w:val="swiss"/>
    <w:pitch w:val="variable"/>
    <w:sig w:usb0="E0002EFF" w:usb1="C000785B" w:usb2="00000009" w:usb3="00000000" w:csb0="000001FF" w:csb1="00000000"/>
  </w:font>
  <w:font w:name="Book Antiqua">
    <w:panose1 w:val="02040602050305030304"/>
    <w:charset w:val="00"/>
    <w:family w:val="roman"/>
    <w:pitch w:val="variable"/>
    <w:sig w:usb0="00000287" w:usb1="00000000" w:usb2="00000000" w:usb3="00000000" w:csb0="0000009F" w:csb1="00000000"/>
  </w:font>
  <w:font w:name="Comic Sans MS">
    <w:panose1 w:val="030F0702030302020204"/>
    <w:charset w:val="00"/>
    <w:family w:val="script"/>
    <w:pitch w:val="variable"/>
    <w:sig w:usb0="00000287" w:usb1="00000013" w:usb2="00000000" w:usb3="00000000" w:csb0="0000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834878026"/>
      <w:docPartObj>
        <w:docPartGallery w:val="Page Numbers (Bottom of Page)"/>
        <w:docPartUnique/>
      </w:docPartObj>
    </w:sdtPr>
    <w:sdtEndPr>
      <w:rPr>
        <w:noProof/>
      </w:rPr>
    </w:sdtEndPr>
    <w:sdtContent>
      <w:p w:rsidR="00BA1685" w:rsidRDefault="00BA1685">
        <w:pPr>
          <w:pStyle w:val="Footer"/>
          <w:jc w:val="center"/>
        </w:pPr>
        <w:r>
          <w:fldChar w:fldCharType="begin"/>
        </w:r>
        <w:r>
          <w:instrText xml:space="preserve"> PAGE   \* MERGEFORMAT </w:instrText>
        </w:r>
        <w:r>
          <w:fldChar w:fldCharType="separate"/>
        </w:r>
        <w:r w:rsidR="00153968">
          <w:rPr>
            <w:noProof/>
          </w:rPr>
          <w:t>3</w:t>
        </w:r>
        <w:r>
          <w:rPr>
            <w:noProof/>
          </w:rPr>
          <w:fldChar w:fldCharType="end"/>
        </w:r>
      </w:p>
    </w:sdtContent>
  </w:sdt>
  <w:p w:rsidR="00BA1685" w:rsidRDefault="00BA1685">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AB6C85" w:rsidRDefault="00AB6C85" w:rsidP="00BA1685">
      <w:pPr>
        <w:spacing w:after="0" w:line="240" w:lineRule="auto"/>
      </w:pPr>
      <w:r>
        <w:separator/>
      </w:r>
    </w:p>
  </w:footnote>
  <w:footnote w:type="continuationSeparator" w:id="0">
    <w:p w:rsidR="00AB6C85" w:rsidRDefault="00AB6C85" w:rsidP="00BA1685">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3B077AE"/>
    <w:multiLevelType w:val="hybridMultilevel"/>
    <w:tmpl w:val="9556874E"/>
    <w:lvl w:ilvl="0" w:tplc="48A8D2C0">
      <w:start w:val="1"/>
      <w:numFmt w:val="lowerLetter"/>
      <w:lvlText w:val="%1)"/>
      <w:lvlJc w:val="left"/>
      <w:pPr>
        <w:ind w:left="720" w:hanging="360"/>
      </w:pPr>
      <w:rPr>
        <w:rFonts w:hint="default"/>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nsid w:val="26553865"/>
    <w:multiLevelType w:val="hybridMultilevel"/>
    <w:tmpl w:val="8EB076F0"/>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29333FE2"/>
    <w:multiLevelType w:val="hybridMultilevel"/>
    <w:tmpl w:val="0FA6B262"/>
    <w:lvl w:ilvl="0" w:tplc="02F2549E">
      <w:start w:val="1"/>
      <w:numFmt w:val="lowerLetter"/>
      <w:lvlText w:val="%1)"/>
      <w:lvlJc w:val="left"/>
      <w:pPr>
        <w:ind w:left="360" w:hanging="360"/>
      </w:pPr>
      <w:rPr>
        <w:b/>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
    <w:nsid w:val="35484F39"/>
    <w:multiLevelType w:val="hybridMultilevel"/>
    <w:tmpl w:val="CD864DE2"/>
    <w:lvl w:ilvl="0" w:tplc="27EE3902">
      <w:start w:val="1"/>
      <w:numFmt w:val="lowerRoman"/>
      <w:lvlText w:val="%1)"/>
      <w:lvlJc w:val="left"/>
      <w:pPr>
        <w:ind w:left="1080" w:hanging="720"/>
      </w:pPr>
      <w:rPr>
        <w:rFonts w:hint="default"/>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nsid w:val="35D30CF6"/>
    <w:multiLevelType w:val="hybridMultilevel"/>
    <w:tmpl w:val="D23CE00C"/>
    <w:lvl w:ilvl="0" w:tplc="DF7E77A0">
      <w:start w:val="1"/>
      <w:numFmt w:val="lowerRoman"/>
      <w:lvlText w:val="%1)"/>
      <w:lvlJc w:val="left"/>
      <w:pPr>
        <w:ind w:left="1800" w:hanging="720"/>
      </w:pPr>
      <w:rPr>
        <w:rFonts w:hint="default"/>
        <w:b/>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5">
    <w:nsid w:val="4C0220B8"/>
    <w:multiLevelType w:val="hybridMultilevel"/>
    <w:tmpl w:val="EE362C00"/>
    <w:lvl w:ilvl="0" w:tplc="B8ECBBD8">
      <w:start w:val="1"/>
      <w:numFmt w:val="lowerRoman"/>
      <w:lvlText w:val="(%1)"/>
      <w:lvlJc w:val="left"/>
      <w:pPr>
        <w:tabs>
          <w:tab w:val="num" w:pos="1440"/>
        </w:tabs>
        <w:ind w:left="1440" w:hanging="720"/>
      </w:pPr>
      <w:rPr>
        <w:rFonts w:hint="default"/>
      </w:rPr>
    </w:lvl>
    <w:lvl w:ilvl="1" w:tplc="04090019" w:tentative="1">
      <w:start w:val="1"/>
      <w:numFmt w:val="lowerLetter"/>
      <w:lvlText w:val="%2."/>
      <w:lvlJc w:val="left"/>
      <w:pPr>
        <w:tabs>
          <w:tab w:val="num" w:pos="2160"/>
        </w:tabs>
        <w:ind w:left="2160" w:hanging="360"/>
      </w:pPr>
    </w:lvl>
    <w:lvl w:ilvl="2" w:tplc="0409001B" w:tentative="1">
      <w:start w:val="1"/>
      <w:numFmt w:val="lowerRoman"/>
      <w:lvlText w:val="%3."/>
      <w:lvlJc w:val="right"/>
      <w:pPr>
        <w:tabs>
          <w:tab w:val="num" w:pos="2880"/>
        </w:tabs>
        <w:ind w:left="2880" w:hanging="180"/>
      </w:pPr>
    </w:lvl>
    <w:lvl w:ilvl="3" w:tplc="0409000F" w:tentative="1">
      <w:start w:val="1"/>
      <w:numFmt w:val="decimal"/>
      <w:lvlText w:val="%4."/>
      <w:lvlJc w:val="left"/>
      <w:pPr>
        <w:tabs>
          <w:tab w:val="num" w:pos="3600"/>
        </w:tabs>
        <w:ind w:left="3600" w:hanging="360"/>
      </w:pPr>
    </w:lvl>
    <w:lvl w:ilvl="4" w:tplc="04090019" w:tentative="1">
      <w:start w:val="1"/>
      <w:numFmt w:val="lowerLetter"/>
      <w:lvlText w:val="%5."/>
      <w:lvlJc w:val="left"/>
      <w:pPr>
        <w:tabs>
          <w:tab w:val="num" w:pos="4320"/>
        </w:tabs>
        <w:ind w:left="4320" w:hanging="360"/>
      </w:pPr>
    </w:lvl>
    <w:lvl w:ilvl="5" w:tplc="0409001B" w:tentative="1">
      <w:start w:val="1"/>
      <w:numFmt w:val="lowerRoman"/>
      <w:lvlText w:val="%6."/>
      <w:lvlJc w:val="right"/>
      <w:pPr>
        <w:tabs>
          <w:tab w:val="num" w:pos="5040"/>
        </w:tabs>
        <w:ind w:left="5040" w:hanging="180"/>
      </w:pPr>
    </w:lvl>
    <w:lvl w:ilvl="6" w:tplc="0409000F" w:tentative="1">
      <w:start w:val="1"/>
      <w:numFmt w:val="decimal"/>
      <w:lvlText w:val="%7."/>
      <w:lvlJc w:val="left"/>
      <w:pPr>
        <w:tabs>
          <w:tab w:val="num" w:pos="5760"/>
        </w:tabs>
        <w:ind w:left="5760" w:hanging="360"/>
      </w:pPr>
    </w:lvl>
    <w:lvl w:ilvl="7" w:tplc="04090019" w:tentative="1">
      <w:start w:val="1"/>
      <w:numFmt w:val="lowerLetter"/>
      <w:lvlText w:val="%8."/>
      <w:lvlJc w:val="left"/>
      <w:pPr>
        <w:tabs>
          <w:tab w:val="num" w:pos="6480"/>
        </w:tabs>
        <w:ind w:left="6480" w:hanging="360"/>
      </w:pPr>
    </w:lvl>
    <w:lvl w:ilvl="8" w:tplc="0409001B" w:tentative="1">
      <w:start w:val="1"/>
      <w:numFmt w:val="lowerRoman"/>
      <w:lvlText w:val="%9."/>
      <w:lvlJc w:val="right"/>
      <w:pPr>
        <w:tabs>
          <w:tab w:val="num" w:pos="7200"/>
        </w:tabs>
        <w:ind w:left="7200" w:hanging="180"/>
      </w:pPr>
    </w:lvl>
  </w:abstractNum>
  <w:abstractNum w:abstractNumId="6">
    <w:nsid w:val="67242220"/>
    <w:multiLevelType w:val="hybridMultilevel"/>
    <w:tmpl w:val="6754577A"/>
    <w:lvl w:ilvl="0" w:tplc="37566744">
      <w:start w:val="1"/>
      <w:numFmt w:val="lowerLetter"/>
      <w:lvlText w:val="(%1)"/>
      <w:lvlJc w:val="left"/>
      <w:pPr>
        <w:ind w:left="765" w:hanging="405"/>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69F5296A"/>
    <w:multiLevelType w:val="hybridMultilevel"/>
    <w:tmpl w:val="4120F442"/>
    <w:lvl w:ilvl="0" w:tplc="04090017">
      <w:start w:val="4"/>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78F63F47"/>
    <w:multiLevelType w:val="hybridMultilevel"/>
    <w:tmpl w:val="347C0992"/>
    <w:lvl w:ilvl="0" w:tplc="8E887EC8">
      <w:start w:val="1"/>
      <w:numFmt w:val="lowerLetter"/>
      <w:lvlText w:val="%1)"/>
      <w:lvlJc w:val="left"/>
      <w:pPr>
        <w:ind w:left="1080" w:hanging="360"/>
      </w:pPr>
      <w:rPr>
        <w:rFonts w:hint="default"/>
        <w:b/>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abstractNumId w:val="3"/>
  </w:num>
  <w:num w:numId="2">
    <w:abstractNumId w:val="2"/>
  </w:num>
  <w:num w:numId="3">
    <w:abstractNumId w:val="0"/>
  </w:num>
  <w:num w:numId="4">
    <w:abstractNumId w:val="8"/>
  </w:num>
  <w:num w:numId="5">
    <w:abstractNumId w:val="6"/>
  </w:num>
  <w:num w:numId="6">
    <w:abstractNumId w:val="4"/>
  </w:num>
  <w:num w:numId="7">
    <w:abstractNumId w:val="7"/>
  </w:num>
  <w:num w:numId="8">
    <w:abstractNumId w:val="5"/>
  </w:num>
  <w:num w:numId="9">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C1717"/>
    <w:rsid w:val="000853A0"/>
    <w:rsid w:val="00153968"/>
    <w:rsid w:val="002C2CC3"/>
    <w:rsid w:val="00350737"/>
    <w:rsid w:val="003C1717"/>
    <w:rsid w:val="005D7295"/>
    <w:rsid w:val="00880BE5"/>
    <w:rsid w:val="00926E2D"/>
    <w:rsid w:val="00A90551"/>
    <w:rsid w:val="00AB6C85"/>
    <w:rsid w:val="00B51091"/>
    <w:rsid w:val="00BA1685"/>
    <w:rsid w:val="00D233B2"/>
    <w:rsid w:val="00E52F2C"/>
    <w:rsid w:val="00E95FF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stockticker"/>
  <w:smartTagType w:namespaceuri="urn:schemas-microsoft-com:office:smarttags" w:name="place"/>
  <w:smartTagType w:namespaceuri="urn:schemas-microsoft-com:office:smarttags" w:name="PlaceType"/>
  <w:smartTagType w:namespaceuri="urn:schemas-microsoft-com:office:smarttags" w:name="PlaceName"/>
  <w:shapeDefaults>
    <o:shapedefaults v:ext="edit" spidmax="1026"/>
    <o:shapelayout v:ext="edit">
      <o:idmap v:ext="edit" data="1"/>
    </o:shapelayout>
  </w:shapeDefaults>
  <w:decimalSymbol w:val="."/>
  <w:listSeparator w:val=","/>
  <w15:chartTrackingRefBased/>
  <w15:docId w15:val="{CDB3C6A3-C335-466E-ACBD-CABCD650C8C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C1717"/>
    <w:pPr>
      <w:spacing w:after="200" w:line="276" w:lineRule="auto"/>
    </w:pPr>
    <w:rPr>
      <w:rFonts w:ascii="Calibri" w:eastAsia="Calibri" w:hAnsi="Calibri" w:cs="Times New Roman"/>
      <w:lang w:val="en-GB"/>
    </w:rPr>
  </w:style>
  <w:style w:type="paragraph" w:styleId="Heading3">
    <w:name w:val="heading 3"/>
    <w:basedOn w:val="Normal"/>
    <w:next w:val="Normal"/>
    <w:link w:val="Heading3Char"/>
    <w:uiPriority w:val="9"/>
    <w:unhideWhenUsed/>
    <w:qFormat/>
    <w:rsid w:val="003C1717"/>
    <w:pPr>
      <w:keepNext/>
      <w:keepLines/>
      <w:spacing w:before="200" w:after="0" w:line="240" w:lineRule="auto"/>
      <w:outlineLvl w:val="2"/>
    </w:pPr>
    <w:rPr>
      <w:rFonts w:ascii="Cambria" w:eastAsia="Times New Roman" w:hAnsi="Cambria"/>
      <w:b/>
      <w:bCs/>
      <w:color w:val="4F81BD"/>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3Char">
    <w:name w:val="Heading 3 Char"/>
    <w:basedOn w:val="DefaultParagraphFont"/>
    <w:link w:val="Heading3"/>
    <w:uiPriority w:val="9"/>
    <w:rsid w:val="003C1717"/>
    <w:rPr>
      <w:rFonts w:ascii="Cambria" w:eastAsia="Times New Roman" w:hAnsi="Cambria" w:cs="Times New Roman"/>
      <w:b/>
      <w:bCs/>
      <w:color w:val="4F81BD"/>
      <w:sz w:val="24"/>
      <w:szCs w:val="24"/>
      <w:lang w:val="en-GB"/>
    </w:rPr>
  </w:style>
  <w:style w:type="paragraph" w:styleId="ListParagraph">
    <w:name w:val="List Paragraph"/>
    <w:basedOn w:val="Normal"/>
    <w:uiPriority w:val="34"/>
    <w:qFormat/>
    <w:rsid w:val="003C1717"/>
    <w:pPr>
      <w:ind w:left="720"/>
      <w:contextualSpacing/>
    </w:pPr>
  </w:style>
  <w:style w:type="paragraph" w:styleId="Footer">
    <w:name w:val="footer"/>
    <w:basedOn w:val="Normal"/>
    <w:link w:val="FooterChar"/>
    <w:uiPriority w:val="99"/>
    <w:unhideWhenUsed/>
    <w:rsid w:val="003C1717"/>
    <w:pPr>
      <w:tabs>
        <w:tab w:val="center" w:pos="4513"/>
        <w:tab w:val="right" w:pos="9026"/>
      </w:tabs>
      <w:spacing w:after="0" w:line="360" w:lineRule="auto"/>
      <w:jc w:val="both"/>
    </w:pPr>
  </w:style>
  <w:style w:type="character" w:customStyle="1" w:styleId="FooterChar">
    <w:name w:val="Footer Char"/>
    <w:basedOn w:val="DefaultParagraphFont"/>
    <w:link w:val="Footer"/>
    <w:uiPriority w:val="99"/>
    <w:rsid w:val="003C1717"/>
    <w:rPr>
      <w:rFonts w:ascii="Calibri" w:eastAsia="Calibri" w:hAnsi="Calibri" w:cs="Times New Roman"/>
      <w:lang w:val="en-GB"/>
    </w:rPr>
  </w:style>
  <w:style w:type="paragraph" w:styleId="BalloonText">
    <w:name w:val="Balloon Text"/>
    <w:basedOn w:val="Normal"/>
    <w:link w:val="BalloonTextChar"/>
    <w:uiPriority w:val="99"/>
    <w:semiHidden/>
    <w:unhideWhenUsed/>
    <w:rsid w:val="00D233B2"/>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D233B2"/>
    <w:rPr>
      <w:rFonts w:ascii="Segoe UI" w:eastAsia="Calibri" w:hAnsi="Segoe UI" w:cs="Segoe UI"/>
      <w:sz w:val="18"/>
      <w:szCs w:val="18"/>
      <w:lang w:val="en-GB"/>
    </w:rPr>
  </w:style>
  <w:style w:type="paragraph" w:styleId="Header">
    <w:name w:val="header"/>
    <w:basedOn w:val="Normal"/>
    <w:link w:val="HeaderChar"/>
    <w:uiPriority w:val="99"/>
    <w:unhideWhenUsed/>
    <w:rsid w:val="00BA1685"/>
    <w:pPr>
      <w:tabs>
        <w:tab w:val="center" w:pos="4680"/>
        <w:tab w:val="right" w:pos="9360"/>
      </w:tabs>
      <w:spacing w:after="0" w:line="240" w:lineRule="auto"/>
    </w:pPr>
  </w:style>
  <w:style w:type="character" w:customStyle="1" w:styleId="HeaderChar">
    <w:name w:val="Header Char"/>
    <w:basedOn w:val="DefaultParagraphFont"/>
    <w:link w:val="Header"/>
    <w:uiPriority w:val="99"/>
    <w:rsid w:val="00BA1685"/>
    <w:rPr>
      <w:rFonts w:ascii="Calibri" w:eastAsia="Calibri" w:hAnsi="Calibri" w:cs="Times New Roman"/>
      <w:lang w:val="en-GB"/>
    </w:rPr>
  </w:style>
  <w:style w:type="paragraph" w:styleId="BodyText">
    <w:name w:val="Body Text"/>
    <w:basedOn w:val="Normal"/>
    <w:link w:val="BodyTextChar"/>
    <w:rsid w:val="000853A0"/>
    <w:pPr>
      <w:spacing w:after="260" w:line="260" w:lineRule="atLeast"/>
    </w:pPr>
    <w:rPr>
      <w:rFonts w:ascii="Times New Roman" w:eastAsia="Times New Roman" w:hAnsi="Times New Roman"/>
      <w:szCs w:val="20"/>
    </w:rPr>
  </w:style>
  <w:style w:type="character" w:customStyle="1" w:styleId="BodyTextChar">
    <w:name w:val="Body Text Char"/>
    <w:basedOn w:val="DefaultParagraphFont"/>
    <w:link w:val="BodyText"/>
    <w:rsid w:val="000853A0"/>
    <w:rPr>
      <w:rFonts w:ascii="Times New Roman" w:eastAsia="Times New Roman" w:hAnsi="Times New Roman" w:cs="Times New Roman"/>
      <w:szCs w:val="20"/>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emf"/><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12</TotalTime>
  <Pages>3</Pages>
  <Words>486</Words>
  <Characters>2775</Characters>
  <Application>Microsoft Office Word</Application>
  <DocSecurity>0</DocSecurity>
  <Lines>23</Lines>
  <Paragraphs>6</Paragraphs>
  <ScaleCrop>false</ScaleCrop>
  <HeadingPairs>
    <vt:vector size="2" baseType="variant">
      <vt:variant>
        <vt:lpstr>Title</vt:lpstr>
      </vt:variant>
      <vt:variant>
        <vt:i4>1</vt:i4>
      </vt:variant>
    </vt:vector>
  </HeadingPairs>
  <TitlesOfParts>
    <vt:vector size="1" baseType="lpstr">
      <vt:lpstr/>
    </vt:vector>
  </TitlesOfParts>
  <Company>HP</Company>
  <LinksUpToDate>false</LinksUpToDate>
  <CharactersWithSpaces>3255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dc:creator>
  <cp:keywords/>
  <dc:description/>
  <cp:lastModifiedBy>HP</cp:lastModifiedBy>
  <cp:revision>8</cp:revision>
  <cp:lastPrinted>2019-11-19T11:37:00Z</cp:lastPrinted>
  <dcterms:created xsi:type="dcterms:W3CDTF">2019-12-15T11:49:00Z</dcterms:created>
  <dcterms:modified xsi:type="dcterms:W3CDTF">2019-12-17T08:25:00Z</dcterms:modified>
</cp:coreProperties>
</file>