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2487" w:rsidRDefault="00BF2487" w:rsidP="00BF2487">
      <w:pPr>
        <w:rPr>
          <w:rFonts w:cs="Times New Roman"/>
        </w:rPr>
      </w:pPr>
      <w:r>
        <w:rPr>
          <w:noProof/>
          <w:lang w:val="en-US"/>
        </w:rPr>
        <w:drawing>
          <wp:anchor distT="0" distB="0" distL="114300" distR="114300" simplePos="0" relativeHeight="251659264" behindDoc="0" locked="0" layoutInCell="1" allowOverlap="1" wp14:anchorId="642B00C2" wp14:editId="60C8FC20">
            <wp:simplePos x="0" y="0"/>
            <wp:positionH relativeFrom="column">
              <wp:posOffset>2196465</wp:posOffset>
            </wp:positionH>
            <wp:positionV relativeFrom="paragraph">
              <wp:posOffset>-364490</wp:posOffset>
            </wp:positionV>
            <wp:extent cx="1600200" cy="1306830"/>
            <wp:effectExtent l="19050" t="0" r="0" b="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p>
    <w:p w:rsidR="00BF2487" w:rsidRDefault="00BF2487" w:rsidP="00BF2487">
      <w:pPr>
        <w:rPr>
          <w:rFonts w:ascii="Lucida Sans" w:hAnsi="Lucida Sans" w:cs="Lucida Sans"/>
          <w:sz w:val="20"/>
          <w:szCs w:val="20"/>
        </w:rPr>
      </w:pPr>
    </w:p>
    <w:p w:rsidR="00BF2487" w:rsidRDefault="00BF2487" w:rsidP="00BF2487">
      <w:pPr>
        <w:jc w:val="center"/>
        <w:rPr>
          <w:rFonts w:ascii="Lucida Sans" w:hAnsi="Lucida Sans" w:cs="Lucida Sans"/>
          <w:sz w:val="20"/>
          <w:szCs w:val="20"/>
        </w:rPr>
      </w:pPr>
    </w:p>
    <w:p w:rsidR="00BF2487" w:rsidRPr="00737921" w:rsidRDefault="00BF2487" w:rsidP="00BF2487">
      <w:pPr>
        <w:jc w:val="center"/>
        <w:rPr>
          <w:rFonts w:ascii="Lucida Sans" w:hAnsi="Lucida Sans" w:cs="Lucida Sans"/>
          <w:sz w:val="20"/>
          <w:szCs w:val="20"/>
        </w:rPr>
      </w:pPr>
      <w:r>
        <w:rPr>
          <w:rFonts w:ascii="Lucida Sans" w:hAnsi="Lucida Sans" w:cs="Lucida Sans"/>
          <w:sz w:val="20"/>
          <w:szCs w:val="20"/>
        </w:rPr>
        <w:t>(</w:t>
      </w:r>
      <w:r>
        <w:rPr>
          <w:rFonts w:ascii="Lucida Sans" w:hAnsi="Lucida Sans" w:cs="Lucida Sans"/>
          <w:i/>
          <w:sz w:val="20"/>
          <w:szCs w:val="20"/>
        </w:rPr>
        <w:t>University of Choice</w:t>
      </w:r>
      <w:r>
        <w:rPr>
          <w:rFonts w:ascii="Lucida Sans" w:hAnsi="Lucida Sans" w:cs="Lucida Sans"/>
          <w:sz w:val="20"/>
          <w:szCs w:val="20"/>
        </w:rPr>
        <w:t>)</w:t>
      </w:r>
    </w:p>
    <w:p w:rsidR="00BF2487" w:rsidRPr="00E11B7C" w:rsidRDefault="00BF2487" w:rsidP="00BF2487">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 xml:space="preserve">MASINDE MULIRO UNIVERSITY OF SCIENCE </w:t>
      </w:r>
      <w:smartTag w:uri="urn:schemas-microsoft-com:office:smarttags" w:element="stockticker">
        <w:r w:rsidRPr="00E11B7C">
          <w:rPr>
            <w:rFonts w:ascii="Copperplate Gothic Bold" w:hAnsi="Copperplate Gothic Bold"/>
            <w:b/>
            <w:color w:val="000000"/>
            <w:sz w:val="28"/>
            <w:szCs w:val="28"/>
          </w:rPr>
          <w:t>AND</w:t>
        </w:r>
      </w:smartTag>
      <w:r w:rsidRPr="00E11B7C">
        <w:rPr>
          <w:rFonts w:ascii="Copperplate Gothic Bold" w:hAnsi="Copperplate Gothic Bold"/>
          <w:b/>
          <w:color w:val="000000"/>
          <w:sz w:val="28"/>
          <w:szCs w:val="28"/>
        </w:rPr>
        <w:t xml:space="preserve"> TECHNOLOGY</w:t>
      </w:r>
    </w:p>
    <w:p w:rsidR="00BF2487" w:rsidRPr="00E11B7C" w:rsidRDefault="00BF2487" w:rsidP="00BF2487">
      <w:pPr>
        <w:jc w:val="center"/>
        <w:rPr>
          <w:rFonts w:ascii="Copperplate Gothic Bold" w:hAnsi="Copperplate Gothic Bold"/>
          <w:b/>
          <w:color w:val="000000"/>
          <w:sz w:val="28"/>
          <w:szCs w:val="28"/>
        </w:rPr>
      </w:pPr>
      <w:r w:rsidRPr="00E11B7C">
        <w:rPr>
          <w:rFonts w:ascii="Copperplate Gothic Bold" w:hAnsi="Copperplate Gothic Bold"/>
          <w:b/>
          <w:color w:val="000000"/>
          <w:sz w:val="28"/>
          <w:szCs w:val="28"/>
        </w:rPr>
        <w:t>(MMUST)</w:t>
      </w:r>
    </w:p>
    <w:p w:rsidR="00BF2487" w:rsidRPr="00737921" w:rsidRDefault="00BF2487" w:rsidP="00BF2487">
      <w:pPr>
        <w:jc w:val="center"/>
        <w:rPr>
          <w:rFonts w:ascii="Times New Roman" w:hAnsi="Times New Roman" w:cs="Times New Roman"/>
          <w:b/>
          <w:sz w:val="24"/>
          <w:szCs w:val="24"/>
        </w:rPr>
      </w:pPr>
      <w:r>
        <w:rPr>
          <w:rFonts w:ascii="Times New Roman" w:hAnsi="Times New Roman" w:cs="Times New Roman"/>
          <w:b/>
          <w:sz w:val="24"/>
          <w:szCs w:val="24"/>
        </w:rPr>
        <w:t xml:space="preserve">MAIN/BUNGOMA/WEBUYE/KAPSABET/MUMIAS/NAIROBI </w:t>
      </w:r>
      <w:r w:rsidRPr="00737921">
        <w:rPr>
          <w:rFonts w:ascii="Times New Roman" w:hAnsi="Times New Roman" w:cs="Times New Roman"/>
          <w:b/>
          <w:sz w:val="24"/>
          <w:szCs w:val="24"/>
        </w:rPr>
        <w:t>CAMPUS</w:t>
      </w:r>
    </w:p>
    <w:p w:rsidR="00BF2487" w:rsidRPr="006D07FC" w:rsidRDefault="00BF2487" w:rsidP="00BF2487">
      <w:pPr>
        <w:jc w:val="center"/>
        <w:rPr>
          <w:rFonts w:ascii="Copperplate Gothic Bold" w:hAnsi="Copperplate Gothic Bold" w:cs="Lucida Sans"/>
          <w:b/>
          <w:sz w:val="28"/>
          <w:szCs w:val="28"/>
        </w:rPr>
      </w:pPr>
      <w:r>
        <w:rPr>
          <w:rFonts w:ascii="Copperplate Gothic Bold" w:hAnsi="Copperplate Gothic Bold" w:cs="Lucida Sans"/>
          <w:b/>
          <w:sz w:val="28"/>
          <w:szCs w:val="28"/>
        </w:rPr>
        <w:t>UNIVERSITY EXAMINATIONS</w:t>
      </w:r>
    </w:p>
    <w:p w:rsidR="00BF2487" w:rsidRDefault="00BF2487" w:rsidP="00BF2487">
      <w:pPr>
        <w:jc w:val="center"/>
        <w:rPr>
          <w:rFonts w:ascii="Copperplate Gothic Bold" w:hAnsi="Copperplate Gothic Bold" w:cs="Lucida Sans"/>
          <w:b/>
          <w:sz w:val="28"/>
          <w:szCs w:val="28"/>
        </w:rPr>
      </w:pPr>
      <w:r>
        <w:rPr>
          <w:rFonts w:ascii="Copperplate Gothic Bold" w:hAnsi="Copperplate Gothic Bold" w:cs="Lucida Sans"/>
          <w:b/>
          <w:color w:val="000000"/>
          <w:sz w:val="28"/>
          <w:szCs w:val="28"/>
        </w:rPr>
        <w:t>2019/2020</w:t>
      </w:r>
      <w:r>
        <w:rPr>
          <w:rFonts w:ascii="Copperplate Gothic Bold" w:hAnsi="Copperplate Gothic Bold" w:cs="Lucida Sans"/>
          <w:b/>
          <w:sz w:val="28"/>
          <w:szCs w:val="28"/>
        </w:rPr>
        <w:t xml:space="preserve"> ACADEMIC YEAR</w:t>
      </w:r>
    </w:p>
    <w:p w:rsidR="00BF2487" w:rsidRPr="00535E1E" w:rsidRDefault="00BF2487" w:rsidP="00BF2487">
      <w:pPr>
        <w:jc w:val="center"/>
        <w:rPr>
          <w:rFonts w:ascii="Copperplate Gothic Bold" w:hAnsi="Copperplate Gothic Bold" w:cs="Lucida Sans"/>
          <w:b/>
          <w:sz w:val="32"/>
          <w:szCs w:val="32"/>
        </w:rPr>
      </w:pPr>
      <w:r w:rsidRPr="00535E1E">
        <w:rPr>
          <w:rFonts w:ascii="Copperplate Gothic Bold" w:hAnsi="Copperplate Gothic Bold" w:cs="Lucida Sans"/>
          <w:b/>
          <w:sz w:val="32"/>
          <w:szCs w:val="32"/>
        </w:rPr>
        <w:t xml:space="preserve">Forth year </w:t>
      </w:r>
      <w:r>
        <w:rPr>
          <w:rFonts w:ascii="Copperplate Gothic Bold" w:hAnsi="Copperplate Gothic Bold" w:cs="Lucida Sans"/>
          <w:b/>
          <w:sz w:val="32"/>
          <w:szCs w:val="32"/>
        </w:rPr>
        <w:t>first</w:t>
      </w:r>
      <w:r w:rsidRPr="00535E1E">
        <w:rPr>
          <w:rFonts w:ascii="Copperplate Gothic Bold" w:hAnsi="Copperplate Gothic Bold" w:cs="Lucida Sans"/>
          <w:b/>
          <w:sz w:val="32"/>
          <w:szCs w:val="32"/>
        </w:rPr>
        <w:t xml:space="preserve"> semester examinations</w:t>
      </w:r>
    </w:p>
    <w:p w:rsidR="00BF2487" w:rsidRPr="006D07FC" w:rsidRDefault="00BF2487" w:rsidP="00BF2487">
      <w:pPr>
        <w:jc w:val="center"/>
        <w:rPr>
          <w:rFonts w:ascii="Copperplate Gothic Bold" w:hAnsi="Copperplate Gothic Bold"/>
          <w:b/>
          <w:bCs/>
          <w:sz w:val="28"/>
          <w:szCs w:val="28"/>
        </w:rPr>
      </w:pPr>
      <w:r w:rsidRPr="006D07FC">
        <w:rPr>
          <w:rFonts w:ascii="Copperplate Gothic Bold" w:hAnsi="Copperplate Gothic Bold"/>
          <w:b/>
          <w:bCs/>
          <w:sz w:val="28"/>
          <w:szCs w:val="28"/>
        </w:rPr>
        <w:t>FOR THE DEGREE</w:t>
      </w:r>
    </w:p>
    <w:p w:rsidR="00BF2487" w:rsidRPr="006D07FC" w:rsidRDefault="00BF2487" w:rsidP="00BF2487">
      <w:pPr>
        <w:jc w:val="center"/>
        <w:rPr>
          <w:rFonts w:ascii="Copperplate Gothic Bold" w:hAnsi="Copperplate Gothic Bold"/>
          <w:b/>
          <w:bCs/>
          <w:sz w:val="28"/>
          <w:szCs w:val="28"/>
        </w:rPr>
      </w:pPr>
      <w:r w:rsidRPr="006D07FC">
        <w:rPr>
          <w:rFonts w:ascii="Copperplate Gothic Bold" w:hAnsi="Copperplate Gothic Bold"/>
          <w:b/>
          <w:bCs/>
          <w:sz w:val="28"/>
          <w:szCs w:val="28"/>
        </w:rPr>
        <w:t xml:space="preserve"> OF</w:t>
      </w:r>
    </w:p>
    <w:p w:rsidR="00BF2487" w:rsidRPr="006910B5" w:rsidRDefault="00BF2487" w:rsidP="00BF2487">
      <w:pPr>
        <w:jc w:val="center"/>
        <w:rPr>
          <w:rFonts w:ascii="Times New Roman" w:hAnsi="Times New Roman" w:cs="Times New Roman"/>
          <w:b/>
          <w:bCs/>
          <w:sz w:val="28"/>
          <w:szCs w:val="28"/>
        </w:rPr>
      </w:pPr>
      <w:r w:rsidRPr="006910B5">
        <w:rPr>
          <w:rFonts w:ascii="Times New Roman" w:hAnsi="Times New Roman" w:cs="Times New Roman"/>
          <w:b/>
          <w:bCs/>
          <w:sz w:val="28"/>
          <w:szCs w:val="28"/>
        </w:rPr>
        <w:t>BACHE</w:t>
      </w:r>
      <w:r>
        <w:rPr>
          <w:rFonts w:ascii="Times New Roman" w:hAnsi="Times New Roman" w:cs="Times New Roman"/>
          <w:b/>
          <w:bCs/>
          <w:sz w:val="28"/>
          <w:szCs w:val="28"/>
        </w:rPr>
        <w:t>LOR OF COMMERCE</w:t>
      </w:r>
    </w:p>
    <w:p w:rsidR="00BF2487" w:rsidRDefault="00BF2487" w:rsidP="00BF2487">
      <w:pPr>
        <w:rPr>
          <w:rFonts w:ascii="Copperplate Gothic Bold" w:hAnsi="Copperplate Gothic Bold" w:cs="Lucida Sans"/>
          <w:b/>
          <w:sz w:val="32"/>
          <w:szCs w:val="32"/>
        </w:rPr>
      </w:pPr>
      <w:r>
        <w:rPr>
          <w:rFonts w:ascii="Copperplate Gothic Bold" w:hAnsi="Copperplate Gothic Bold" w:cs="Lucida Sans"/>
          <w:b/>
          <w:sz w:val="28"/>
        </w:rPr>
        <w:t>COURSE CODE:</w:t>
      </w:r>
      <w:r>
        <w:rPr>
          <w:rFonts w:ascii="Copperplate Gothic Bold" w:hAnsi="Copperplate Gothic Bold" w:cs="Lucida Sans"/>
          <w:b/>
          <w:sz w:val="28"/>
        </w:rPr>
        <w:tab/>
      </w:r>
      <w:r w:rsidRPr="00A3467C">
        <w:rPr>
          <w:rFonts w:ascii="Copperplate Gothic Bold" w:hAnsi="Copperplate Gothic Bold" w:cs="Lucida Sans"/>
          <w:b/>
          <w:sz w:val="32"/>
          <w:szCs w:val="32"/>
        </w:rPr>
        <w:t>B</w:t>
      </w:r>
      <w:r>
        <w:rPr>
          <w:rFonts w:ascii="Copperplate Gothic Bold" w:hAnsi="Copperplate Gothic Bold" w:cs="Lucida Sans"/>
          <w:b/>
          <w:sz w:val="32"/>
          <w:szCs w:val="32"/>
        </w:rPr>
        <w:t>CF 200</w:t>
      </w:r>
      <w:r w:rsidR="00E24D6D">
        <w:rPr>
          <w:rFonts w:ascii="Copperplate Gothic Bold" w:hAnsi="Copperplate Gothic Bold" w:cs="Lucida Sans"/>
          <w:b/>
          <w:sz w:val="32"/>
          <w:szCs w:val="32"/>
        </w:rPr>
        <w:t xml:space="preserve"> </w:t>
      </w:r>
    </w:p>
    <w:p w:rsidR="00BF2487" w:rsidRDefault="00BF2487" w:rsidP="00BF2487">
      <w:pPr>
        <w:rPr>
          <w:rFonts w:ascii="Copperplate Gothic Bold" w:hAnsi="Copperplate Gothic Bold" w:cs="Lucida Sans"/>
          <w:sz w:val="28"/>
        </w:rPr>
      </w:pPr>
      <w:r>
        <w:rPr>
          <w:rFonts w:ascii="Copperplate Gothic Bold" w:hAnsi="Copperplate Gothic Bold"/>
          <w:sz w:val="28"/>
          <w:szCs w:val="28"/>
        </w:rPr>
        <w:t>COURSE TITLE: FINANCIAL MANAGEMENT</w:t>
      </w:r>
      <w:r>
        <w:rPr>
          <w:rFonts w:ascii="Copperplate Gothic Bold" w:hAnsi="Copperplate Gothic Bold"/>
          <w:sz w:val="28"/>
          <w:szCs w:val="28"/>
        </w:rPr>
        <w:tab/>
      </w:r>
    </w:p>
    <w:p w:rsidR="00BF2487" w:rsidRPr="00F509F0" w:rsidRDefault="00BF2487" w:rsidP="002B3DB4">
      <w:pPr>
        <w:spacing w:after="0" w:line="240" w:lineRule="auto"/>
        <w:jc w:val="both"/>
        <w:rPr>
          <w:rFonts w:ascii="Lucida Sans" w:hAnsi="Lucida Sans" w:cs="Lucida Sans"/>
        </w:rPr>
      </w:pPr>
      <w:r>
        <w:rPr>
          <w:rFonts w:ascii="Copperplate Gothic Bold" w:hAnsi="Copperplate Gothic Bold" w:cs="Lucida Sans"/>
          <w:b/>
          <w:sz w:val="28"/>
        </w:rPr>
        <w:t>DATE</w:t>
      </w:r>
      <w:r>
        <w:rPr>
          <w:b/>
          <w:sz w:val="28"/>
        </w:rPr>
        <w:t xml:space="preserve">:  </w:t>
      </w:r>
      <w:r>
        <w:rPr>
          <w:color w:val="00B050"/>
          <w:sz w:val="28"/>
        </w:rPr>
        <w:t xml:space="preserve">  </w:t>
      </w:r>
      <w:r w:rsidR="002B3DB4">
        <w:rPr>
          <w:b/>
          <w:sz w:val="28"/>
        </w:rPr>
        <w:t>Monday 13</w:t>
      </w:r>
      <w:r w:rsidR="002B3DB4">
        <w:rPr>
          <w:b/>
          <w:sz w:val="28"/>
          <w:vertAlign w:val="superscript"/>
        </w:rPr>
        <w:t>th</w:t>
      </w:r>
      <w:r w:rsidR="002B3DB4">
        <w:rPr>
          <w:b/>
          <w:sz w:val="28"/>
        </w:rPr>
        <w:t xml:space="preserve"> January 2020</w:t>
      </w:r>
      <w:r w:rsidR="002B3DB4">
        <w:rPr>
          <w:color w:val="00B050"/>
          <w:sz w:val="28"/>
        </w:rPr>
        <w:t xml:space="preserve">                 </w:t>
      </w:r>
      <w:r>
        <w:rPr>
          <w:color w:val="00B050"/>
          <w:sz w:val="28"/>
        </w:rPr>
        <w:t xml:space="preserve">         </w:t>
      </w:r>
      <w:r>
        <w:rPr>
          <w:rFonts w:ascii="Copperplate Gothic Bold" w:hAnsi="Copperplate Gothic Bold" w:cs="Lucida Sans"/>
          <w:b/>
          <w:sz w:val="28"/>
        </w:rPr>
        <w:t>TIME</w:t>
      </w:r>
      <w:r>
        <w:rPr>
          <w:rFonts w:ascii="Lucida Sans" w:hAnsi="Lucida Sans" w:cs="Lucida Sans"/>
          <w:b/>
        </w:rPr>
        <w:t xml:space="preserve">:  </w:t>
      </w:r>
      <w:r w:rsidR="002B3DB4" w:rsidRPr="002B3DB4">
        <w:rPr>
          <w:rFonts w:ascii="Lucida Sans" w:hAnsi="Lucida Sans" w:cs="Lucida Sans"/>
          <w:b/>
          <w:sz w:val="28"/>
          <w:szCs w:val="28"/>
        </w:rPr>
        <w:t>8.00-10AM</w:t>
      </w:r>
    </w:p>
    <w:p w:rsidR="00BF2487" w:rsidRDefault="00BF2487" w:rsidP="00BF2487">
      <w:pPr>
        <w:pStyle w:val="Heading3"/>
        <w:spacing w:before="0" w:after="0"/>
      </w:pPr>
      <w:r>
        <w:rPr>
          <w:noProof/>
        </w:rPr>
        <mc:AlternateContent>
          <mc:Choice Requires="wps">
            <w:drawing>
              <wp:anchor distT="4294967295" distB="4294967295" distL="114300" distR="114300" simplePos="0" relativeHeight="251660288" behindDoc="0" locked="0" layoutInCell="1" allowOverlap="1" wp14:anchorId="197D35D0" wp14:editId="73862C66">
                <wp:simplePos x="0" y="0"/>
                <wp:positionH relativeFrom="column">
                  <wp:posOffset>0</wp:posOffset>
                </wp:positionH>
                <wp:positionV relativeFrom="paragraph">
                  <wp:posOffset>28574</wp:posOffset>
                </wp:positionV>
                <wp:extent cx="6107430" cy="0"/>
                <wp:effectExtent l="0" t="19050" r="45720" b="38100"/>
                <wp:wrapNone/>
                <wp:docPr id="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07430" cy="0"/>
                        </a:xfrm>
                        <a:prstGeom prst="line">
                          <a:avLst/>
                        </a:prstGeom>
                        <a:noFill/>
                        <a:ln w="57150" cmpd="thickThin">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59B38C" id="Straight Connector 3" o:spid="_x0000_s1026" style="position:absolute;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3W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CZDr3WKgIAAEgEAAAOAAAAAAAAAAAAAAAAAC4CAABkcnMvZTJvRG9j&#10;LnhtbFBLAQItABQABgAIAAAAIQB9irzW2QAAAAQBAAAPAAAAAAAAAAAAAAAAAIQEAABkcnMvZG93&#10;bnJldi54bWxQSwUGAAAAAAQABADzAAAAigUAAAAA&#10;" strokecolor="gray" strokeweight="4.5pt">
                <v:stroke linestyle="thickThin"/>
              </v:line>
            </w:pict>
          </mc:Fallback>
        </mc:AlternateContent>
      </w:r>
    </w:p>
    <w:p w:rsidR="00BF2487" w:rsidRDefault="00BF2487" w:rsidP="00BF2487">
      <w:pPr>
        <w:pStyle w:val="Heading3"/>
        <w:spacing w:before="0" w:after="0"/>
        <w:rPr>
          <w:rFonts w:ascii="Lucida Sans" w:hAnsi="Lucida Sans"/>
          <w:color w:val="000000"/>
          <w:sz w:val="20"/>
          <w:szCs w:val="20"/>
        </w:rPr>
      </w:pPr>
      <w:r>
        <w:t>INSTRUCTIONS TO CANDIDATES</w:t>
      </w:r>
    </w:p>
    <w:p w:rsidR="00BF2487" w:rsidRPr="004003A6" w:rsidRDefault="00BF2487" w:rsidP="00BF2487">
      <w:pPr>
        <w:pStyle w:val="ListParagraph"/>
        <w:spacing w:after="0" w:line="240" w:lineRule="auto"/>
        <w:ind w:left="0"/>
        <w:rPr>
          <w:rFonts w:ascii="Arial Narrow" w:hAnsi="Arial Narrow" w:cs="Calibri"/>
          <w:sz w:val="28"/>
          <w:szCs w:val="28"/>
        </w:rPr>
      </w:pPr>
      <w:r>
        <w:rPr>
          <w:rFonts w:ascii="Arial Narrow" w:hAnsi="Arial Narrow" w:cs="Calibri"/>
          <w:sz w:val="28"/>
          <w:szCs w:val="28"/>
        </w:rPr>
        <w:t xml:space="preserve">Answer </w:t>
      </w:r>
      <w:r>
        <w:rPr>
          <w:rFonts w:ascii="Arial Narrow" w:hAnsi="Arial Narrow" w:cs="Calibri"/>
          <w:b/>
          <w:sz w:val="28"/>
          <w:szCs w:val="28"/>
        </w:rPr>
        <w:t xml:space="preserve">QUESTION ONE </w:t>
      </w:r>
      <w:r>
        <w:rPr>
          <w:rFonts w:ascii="Arial Narrow" w:hAnsi="Arial Narrow" w:cs="Calibri"/>
          <w:sz w:val="28"/>
          <w:szCs w:val="28"/>
        </w:rPr>
        <w:t>and ANY</w:t>
      </w:r>
      <w:r>
        <w:rPr>
          <w:rFonts w:ascii="Arial Narrow" w:hAnsi="Arial Narrow" w:cs="Calibri"/>
          <w:b/>
          <w:sz w:val="28"/>
          <w:szCs w:val="28"/>
        </w:rPr>
        <w:t xml:space="preserve"> OTHER TWO </w:t>
      </w:r>
      <w:r>
        <w:rPr>
          <w:rFonts w:ascii="Arial Narrow" w:hAnsi="Arial Narrow" w:cs="Calibri"/>
          <w:sz w:val="28"/>
          <w:szCs w:val="28"/>
        </w:rPr>
        <w:t>questions.</w:t>
      </w:r>
    </w:p>
    <w:p w:rsidR="00BF2487" w:rsidRPr="004A577C" w:rsidRDefault="00BF2487" w:rsidP="00BF2487">
      <w:pPr>
        <w:pStyle w:val="Footer"/>
        <w:rPr>
          <w:sz w:val="28"/>
          <w:szCs w:val="28"/>
          <w:lang w:val="en-GB"/>
        </w:rPr>
      </w:pPr>
    </w:p>
    <w:p w:rsidR="00BF2487" w:rsidRDefault="00BF2487" w:rsidP="00BF2487">
      <w:pPr>
        <w:pStyle w:val="Footer"/>
      </w:pPr>
      <w:r>
        <w:rPr>
          <w:sz w:val="28"/>
          <w:szCs w:val="28"/>
        </w:rPr>
        <w:t xml:space="preserve">TIME:   </w:t>
      </w:r>
      <w:r>
        <w:t>2 HOURS</w:t>
      </w:r>
    </w:p>
    <w:p w:rsidR="00BF2487" w:rsidRDefault="00BF2487" w:rsidP="00BF2487">
      <w:pPr>
        <w:pStyle w:val="Footer"/>
      </w:pPr>
    </w:p>
    <w:p w:rsidR="00BF2487" w:rsidRDefault="00BF2487" w:rsidP="00BF2487">
      <w:pPr>
        <w:pStyle w:val="Footer"/>
      </w:pPr>
    </w:p>
    <w:p w:rsidR="00BF2487" w:rsidRDefault="00BF2487" w:rsidP="00BF2487">
      <w:pPr>
        <w:pStyle w:val="Footer"/>
      </w:pPr>
    </w:p>
    <w:p w:rsidR="00BF2487" w:rsidRDefault="00BF2487" w:rsidP="00BF2487">
      <w:pPr>
        <w:pStyle w:val="Footer"/>
        <w:rPr>
          <w:rFonts w:ascii="Lucida Sans" w:hAnsi="Lucida Sans" w:cs="Lucida Sans"/>
          <w:sz w:val="20"/>
          <w:szCs w:val="20"/>
        </w:rPr>
      </w:pPr>
      <w:r>
        <w:rPr>
          <w:rFonts w:ascii="Calibri" w:hAnsi="Calibri"/>
          <w:noProof/>
          <w:sz w:val="22"/>
          <w:szCs w:val="22"/>
        </w:rPr>
        <mc:AlternateContent>
          <mc:Choice Requires="wps">
            <w:drawing>
              <wp:anchor distT="0" distB="0" distL="114300" distR="114300" simplePos="0" relativeHeight="251661312" behindDoc="0" locked="0" layoutInCell="1" allowOverlap="1" wp14:anchorId="7D623BF6" wp14:editId="3CA356C3">
                <wp:simplePos x="0" y="0"/>
                <wp:positionH relativeFrom="column">
                  <wp:posOffset>-294005</wp:posOffset>
                </wp:positionH>
                <wp:positionV relativeFrom="paragraph">
                  <wp:posOffset>93345</wp:posOffset>
                </wp:positionV>
                <wp:extent cx="5894705" cy="81915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4705" cy="819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F2487" w:rsidRDefault="00BF2487" w:rsidP="00BF2487">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BF2487" w:rsidRDefault="002B3DB4" w:rsidP="00BF2487">
                            <w:pPr>
                              <w:jc w:val="center"/>
                              <w:rPr>
                                <w:rFonts w:ascii="Comic Sans MS" w:hAnsi="Comic Sans MS"/>
                                <w:color w:val="808080"/>
                                <w:sz w:val="20"/>
                                <w:szCs w:val="20"/>
                              </w:rPr>
                            </w:pPr>
                            <w:r>
                              <w:rPr>
                                <w:rFonts w:ascii="Comic Sans MS" w:hAnsi="Comic Sans MS"/>
                                <w:color w:val="808080"/>
                                <w:sz w:val="20"/>
                                <w:szCs w:val="20"/>
                              </w:rPr>
                              <w:t>This Paper Consists of 3</w:t>
                            </w:r>
                            <w:bookmarkStart w:id="0" w:name="_GoBack"/>
                            <w:bookmarkEnd w:id="0"/>
                            <w:r w:rsidR="00BF2487">
                              <w:rPr>
                                <w:rFonts w:ascii="Comic Sans MS" w:hAnsi="Comic Sans MS"/>
                                <w:color w:val="808080"/>
                                <w:sz w:val="20"/>
                                <w:szCs w:val="20"/>
                              </w:rPr>
                              <w:t xml:space="preserve"> Printed Pages. Please Turn Over.</w:t>
                            </w:r>
                          </w:p>
                          <w:p w:rsidR="00BF2487" w:rsidRDefault="00BF2487" w:rsidP="00BF2487">
                            <w:pPr>
                              <w:rPr>
                                <w:rFonts w:ascii="Book Antiqua" w:hAnsi="Book Antiqua"/>
                                <w:color w:val="BFBFBF"/>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623BF6" id="_x0000_t202" coordsize="21600,21600" o:spt="202" path="m,l,21600r21600,l21600,xe">
                <v:stroke joinstyle="miter"/>
                <v:path gradientshapeok="t" o:connecttype="rect"/>
              </v:shapetype>
              <v:shape id="Text Box 2" o:spid="_x0000_s1026" type="#_x0000_t202" style="position:absolute;margin-left:-23.15pt;margin-top:7.35pt;width:464.15pt;height: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" filled="f" stroked="f">
                <v:textbox>
                  <w:txbxContent>
                    <w:p w:rsidR="00BF2487" w:rsidRDefault="00BF2487" w:rsidP="00BF2487">
                      <w:pPr>
                        <w:rPr>
                          <w:rFonts w:ascii="Book Antiqua" w:hAnsi="Book Antiqua"/>
                          <w:color w:val="808080"/>
                          <w:sz w:val="32"/>
                          <w:szCs w:val="32"/>
                        </w:rPr>
                      </w:pPr>
                      <w:r>
                        <w:rPr>
                          <w:rFonts w:ascii="Book Antiqua" w:hAnsi="Book Antiqua"/>
                          <w:color w:val="808080"/>
                          <w:sz w:val="32"/>
                          <w:szCs w:val="32"/>
                        </w:rPr>
                        <w:t xml:space="preserve">   MMUST observes ZERO tolerance to examination cheating</w:t>
                      </w:r>
                    </w:p>
                    <w:p w:rsidR="00BF2487" w:rsidRDefault="002B3DB4" w:rsidP="00BF2487">
                      <w:pPr>
                        <w:jc w:val="center"/>
                        <w:rPr>
                          <w:rFonts w:ascii="Comic Sans MS" w:hAnsi="Comic Sans MS"/>
                          <w:color w:val="808080"/>
                          <w:sz w:val="20"/>
                          <w:szCs w:val="20"/>
                        </w:rPr>
                      </w:pPr>
                      <w:r>
                        <w:rPr>
                          <w:rFonts w:ascii="Comic Sans MS" w:hAnsi="Comic Sans MS"/>
                          <w:color w:val="808080"/>
                          <w:sz w:val="20"/>
                          <w:szCs w:val="20"/>
                        </w:rPr>
                        <w:t>This Paper Consists of 3</w:t>
                      </w:r>
                      <w:bookmarkStart w:id="1" w:name="_GoBack"/>
                      <w:bookmarkEnd w:id="1"/>
                      <w:r w:rsidR="00BF2487">
                        <w:rPr>
                          <w:rFonts w:ascii="Comic Sans MS" w:hAnsi="Comic Sans MS"/>
                          <w:color w:val="808080"/>
                          <w:sz w:val="20"/>
                          <w:szCs w:val="20"/>
                        </w:rPr>
                        <w:t xml:space="preserve"> Printed Pages. Please Turn Over.</w:t>
                      </w:r>
                    </w:p>
                    <w:p w:rsidR="00BF2487" w:rsidRDefault="00BF2487" w:rsidP="00BF2487">
                      <w:pPr>
                        <w:rPr>
                          <w:rFonts w:ascii="Book Antiqua" w:hAnsi="Book Antiqua"/>
                          <w:color w:val="BFBFBF"/>
                          <w:sz w:val="32"/>
                          <w:szCs w:val="32"/>
                        </w:rPr>
                      </w:pPr>
                    </w:p>
                  </w:txbxContent>
                </v:textbox>
              </v:shape>
            </w:pict>
          </mc:Fallback>
        </mc:AlternateContent>
      </w:r>
      <w:r>
        <w:rPr>
          <w:rFonts w:ascii="Calibri" w:hAnsi="Calibri"/>
          <w:noProof/>
          <w:sz w:val="22"/>
          <w:szCs w:val="22"/>
        </w:rPr>
        <mc:AlternateContent>
          <mc:Choice Requires="wps">
            <w:drawing>
              <wp:anchor distT="4294967295" distB="4294967295" distL="114300" distR="114300" simplePos="0" relativeHeight="251662336" behindDoc="0" locked="0" layoutInCell="1" allowOverlap="1" wp14:anchorId="61443D32" wp14:editId="11EC9683">
                <wp:simplePos x="0" y="0"/>
                <wp:positionH relativeFrom="column">
                  <wp:posOffset>5895975</wp:posOffset>
                </wp:positionH>
                <wp:positionV relativeFrom="paragraph">
                  <wp:posOffset>420369</wp:posOffset>
                </wp:positionV>
                <wp:extent cx="114300" cy="0"/>
                <wp:effectExtent l="57150" t="114300" r="0" b="1333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57150" cmpd="thickThin">
                          <a:solidFill>
                            <a:srgbClr val="80808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8AD2C8" id="Straight Connector 1"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64.25pt,33.1pt" to="473.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" strokecolor="gray" strokeweight="4.5pt">
                <v:stroke endarrow="block" linestyle="thickThin"/>
              </v:line>
            </w:pict>
          </mc:Fallback>
        </mc:AlternateContent>
      </w:r>
    </w:p>
    <w:p w:rsidR="00BF2487" w:rsidRDefault="00BF2487" w:rsidP="00BF2487">
      <w:pPr>
        <w:pStyle w:val="Footer"/>
        <w:rPr>
          <w:rFonts w:ascii="Lucida Sans" w:hAnsi="Lucida Sans" w:cs="Lucida Sans"/>
          <w:sz w:val="20"/>
          <w:szCs w:val="20"/>
        </w:rPr>
      </w:pPr>
    </w:p>
    <w:p w:rsidR="00BF2487" w:rsidRPr="00E26ADC" w:rsidRDefault="00BF2487" w:rsidP="00BF2487">
      <w:pPr>
        <w:rPr>
          <w:rFonts w:cs="Times New Roman"/>
        </w:rPr>
      </w:pPr>
    </w:p>
    <w:p w:rsidR="00BF2487" w:rsidRDefault="00BF2487" w:rsidP="00BF2487"/>
    <w:p w:rsidR="00BF2487" w:rsidRPr="002F183C" w:rsidRDefault="00BF2487" w:rsidP="002F183C">
      <w:pPr>
        <w:spacing w:after="0"/>
        <w:jc w:val="both"/>
        <w:rPr>
          <w:rFonts w:ascii="Times New Roman" w:hAnsi="Times New Roman" w:cs="Times New Roman"/>
          <w:b/>
          <w:sz w:val="24"/>
          <w:szCs w:val="24"/>
          <w:u w:val="thick"/>
        </w:rPr>
      </w:pPr>
      <w:r w:rsidRPr="002F183C">
        <w:rPr>
          <w:rFonts w:ascii="Times New Roman" w:hAnsi="Times New Roman" w:cs="Times New Roman"/>
          <w:b/>
          <w:sz w:val="24"/>
          <w:szCs w:val="24"/>
          <w:u w:val="thick"/>
        </w:rPr>
        <w:lastRenderedPageBreak/>
        <w:t>QUESTION ONE</w:t>
      </w:r>
      <w:r w:rsidR="002F183C" w:rsidRPr="002F183C">
        <w:rPr>
          <w:rFonts w:ascii="Times New Roman" w:hAnsi="Times New Roman" w:cs="Times New Roman"/>
          <w:b/>
          <w:sz w:val="24"/>
          <w:szCs w:val="24"/>
          <w:u w:val="thick"/>
        </w:rPr>
        <w:t xml:space="preserve"> (30 MARKS)</w:t>
      </w:r>
    </w:p>
    <w:p w:rsidR="00BF2487" w:rsidRPr="002F183C" w:rsidRDefault="00BF2487" w:rsidP="002F183C">
      <w:pPr>
        <w:pStyle w:val="ListParagraph"/>
        <w:numPr>
          <w:ilvl w:val="0"/>
          <w:numId w:val="4"/>
        </w:num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 xml:space="preserve">A company is considering two mutually exclusive projects requiring an initial cash outlay of </w:t>
      </w:r>
      <w:proofErr w:type="spellStart"/>
      <w:r w:rsidRPr="002F183C">
        <w:rPr>
          <w:rFonts w:ascii="Times New Roman" w:hAnsi="Times New Roman" w:cs="Times New Roman"/>
          <w:sz w:val="24"/>
          <w:szCs w:val="24"/>
        </w:rPr>
        <w:t>Sh</w:t>
      </w:r>
      <w:proofErr w:type="spellEnd"/>
      <w:r w:rsidRPr="002F183C">
        <w:rPr>
          <w:rFonts w:ascii="Times New Roman" w:hAnsi="Times New Roman" w:cs="Times New Roman"/>
          <w:sz w:val="24"/>
          <w:szCs w:val="24"/>
        </w:rPr>
        <w:t xml:space="preserve"> 10 000 000 each and with a useful life of 5 years.  The company required rate of return is 10% and the appropriate corporate tax rate is 30%.  The projects will be depreciated on a straight line basis.  The before depreciation and taxes cash flows expected to be generated by the projects are as follows.</w:t>
      </w:r>
    </w:p>
    <w:tbl>
      <w:tblPr>
        <w:tblW w:w="9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574"/>
        <w:gridCol w:w="1574"/>
        <w:gridCol w:w="1574"/>
        <w:gridCol w:w="1575"/>
        <w:gridCol w:w="1575"/>
      </w:tblGrid>
      <w:tr w:rsidR="00BF2487" w:rsidRPr="002F183C" w:rsidTr="00BF2487">
        <w:trPr>
          <w:trHeight w:val="512"/>
        </w:trPr>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Year</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 xml:space="preserve">1 </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2</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3</w:t>
            </w:r>
          </w:p>
        </w:tc>
        <w:tc>
          <w:tcPr>
            <w:tcW w:w="1575"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4</w:t>
            </w:r>
          </w:p>
        </w:tc>
        <w:tc>
          <w:tcPr>
            <w:tcW w:w="1575"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5</w:t>
            </w:r>
          </w:p>
        </w:tc>
      </w:tr>
      <w:tr w:rsidR="00BF2487" w:rsidRPr="002F183C" w:rsidTr="00BF2487">
        <w:trPr>
          <w:trHeight w:val="496"/>
        </w:trPr>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Project A</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proofErr w:type="spellStart"/>
            <w:r w:rsidRPr="002F183C">
              <w:rPr>
                <w:rFonts w:ascii="Times New Roman" w:hAnsi="Times New Roman" w:cs="Times New Roman"/>
                <w:sz w:val="24"/>
                <w:szCs w:val="24"/>
              </w:rPr>
              <w:t>Sh</w:t>
            </w:r>
            <w:proofErr w:type="spellEnd"/>
            <w:r w:rsidRPr="002F183C">
              <w:rPr>
                <w:rFonts w:ascii="Times New Roman" w:hAnsi="Times New Roman" w:cs="Times New Roman"/>
                <w:sz w:val="24"/>
                <w:szCs w:val="24"/>
              </w:rPr>
              <w:t xml:space="preserve"> 4 000 000</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4 000 000</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4 000 000</w:t>
            </w:r>
          </w:p>
        </w:tc>
        <w:tc>
          <w:tcPr>
            <w:tcW w:w="1575"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4 000 000</w:t>
            </w:r>
          </w:p>
        </w:tc>
        <w:tc>
          <w:tcPr>
            <w:tcW w:w="1575"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4 000 000</w:t>
            </w:r>
          </w:p>
        </w:tc>
      </w:tr>
      <w:tr w:rsidR="00BF2487" w:rsidRPr="002F183C" w:rsidTr="00BF2487">
        <w:trPr>
          <w:trHeight w:val="496"/>
        </w:trPr>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Project B</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proofErr w:type="spellStart"/>
            <w:r w:rsidRPr="002F183C">
              <w:rPr>
                <w:rFonts w:ascii="Times New Roman" w:hAnsi="Times New Roman" w:cs="Times New Roman"/>
                <w:sz w:val="24"/>
                <w:szCs w:val="24"/>
              </w:rPr>
              <w:t>Sh</w:t>
            </w:r>
            <w:proofErr w:type="spellEnd"/>
            <w:r w:rsidRPr="002F183C">
              <w:rPr>
                <w:rFonts w:ascii="Times New Roman" w:hAnsi="Times New Roman" w:cs="Times New Roman"/>
                <w:sz w:val="24"/>
                <w:szCs w:val="24"/>
              </w:rPr>
              <w:t xml:space="preserve"> 6 000 000</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3 000 000</w:t>
            </w:r>
          </w:p>
        </w:tc>
        <w:tc>
          <w:tcPr>
            <w:tcW w:w="1574"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2 000 000</w:t>
            </w:r>
          </w:p>
        </w:tc>
        <w:tc>
          <w:tcPr>
            <w:tcW w:w="1575"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5 000 000</w:t>
            </w:r>
          </w:p>
        </w:tc>
        <w:tc>
          <w:tcPr>
            <w:tcW w:w="1575" w:type="dxa"/>
            <w:shd w:val="clear" w:color="auto" w:fill="auto"/>
          </w:tcPr>
          <w:p w:rsidR="00BF2487" w:rsidRPr="002F183C" w:rsidRDefault="00BF2487" w:rsidP="002F183C">
            <w:p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5 000 000</w:t>
            </w:r>
          </w:p>
        </w:tc>
      </w:tr>
    </w:tbl>
    <w:p w:rsidR="00BF2487" w:rsidRPr="002F183C" w:rsidRDefault="00BF2487" w:rsidP="002F183C">
      <w:pPr>
        <w:spacing w:after="0"/>
        <w:jc w:val="both"/>
        <w:rPr>
          <w:rFonts w:ascii="Times New Roman" w:hAnsi="Times New Roman" w:cs="Times New Roman"/>
          <w:sz w:val="24"/>
          <w:szCs w:val="24"/>
        </w:rPr>
      </w:pPr>
      <w:r w:rsidRPr="002F183C">
        <w:rPr>
          <w:rFonts w:ascii="Times New Roman" w:hAnsi="Times New Roman" w:cs="Times New Roman"/>
          <w:b/>
          <w:bCs/>
          <w:sz w:val="24"/>
          <w:szCs w:val="24"/>
        </w:rPr>
        <w:t>Required:</w:t>
      </w:r>
      <w:r w:rsidRPr="002F183C">
        <w:rPr>
          <w:rFonts w:ascii="Times New Roman" w:hAnsi="Times New Roman" w:cs="Times New Roman"/>
          <w:sz w:val="24"/>
          <w:szCs w:val="24"/>
        </w:rPr>
        <w:t xml:space="preserve"> Calculate for each project the net present value and advice on the better alternative (8 marks)</w:t>
      </w:r>
    </w:p>
    <w:p w:rsidR="00BF2487" w:rsidRPr="002F183C" w:rsidRDefault="00BF2487" w:rsidP="002F183C">
      <w:pPr>
        <w:pStyle w:val="ListParagraph"/>
        <w:numPr>
          <w:ilvl w:val="0"/>
          <w:numId w:val="4"/>
        </w:num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 xml:space="preserve">Describe instances in which the interests of the management of a company might conflict with those of the shareholders and suggest mechanisms for their resolution ( 7 Marks) </w:t>
      </w:r>
    </w:p>
    <w:p w:rsidR="00BF2487" w:rsidRPr="002F183C" w:rsidRDefault="00BF2487" w:rsidP="002F183C">
      <w:pPr>
        <w:pStyle w:val="ListParagraph"/>
        <w:numPr>
          <w:ilvl w:val="0"/>
          <w:numId w:val="4"/>
        </w:num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Briefly explain the THREE key activities of a financial manager? Relate them to a firm’s balance sheet.                                                           (6 points)</w:t>
      </w:r>
      <w:r w:rsidRPr="002F183C">
        <w:rPr>
          <w:rFonts w:ascii="Times New Roman" w:hAnsi="Times New Roman" w:cs="Times New Roman"/>
          <w:sz w:val="24"/>
          <w:szCs w:val="24"/>
        </w:rPr>
        <w:tab/>
        <w:t xml:space="preserve"> </w:t>
      </w:r>
    </w:p>
    <w:p w:rsidR="00BF2487" w:rsidRPr="002F183C" w:rsidRDefault="00BF2487" w:rsidP="002F183C">
      <w:pPr>
        <w:pStyle w:val="ListParagraph"/>
        <w:numPr>
          <w:ilvl w:val="0"/>
          <w:numId w:val="4"/>
        </w:numPr>
        <w:spacing w:after="0" w:line="240" w:lineRule="auto"/>
        <w:jc w:val="both"/>
        <w:rPr>
          <w:rFonts w:ascii="Times New Roman" w:hAnsi="Times New Roman" w:cs="Times New Roman"/>
          <w:sz w:val="24"/>
          <w:szCs w:val="24"/>
        </w:rPr>
      </w:pPr>
      <w:proofErr w:type="spellStart"/>
      <w:r w:rsidRPr="002F183C">
        <w:rPr>
          <w:rFonts w:ascii="Times New Roman" w:hAnsi="Times New Roman" w:cs="Times New Roman"/>
          <w:sz w:val="24"/>
          <w:szCs w:val="24"/>
        </w:rPr>
        <w:t>Otieno</w:t>
      </w:r>
      <w:proofErr w:type="spellEnd"/>
      <w:r w:rsidRPr="002F183C">
        <w:rPr>
          <w:rFonts w:ascii="Times New Roman" w:hAnsi="Times New Roman" w:cs="Times New Roman"/>
          <w:sz w:val="24"/>
          <w:szCs w:val="24"/>
        </w:rPr>
        <w:t xml:space="preserve"> wishes to accumulate Sh. 800,000 by the end of 5 years by making equal annual end of period deposits over the next 5 years. If </w:t>
      </w:r>
      <w:proofErr w:type="spellStart"/>
      <w:r w:rsidRPr="002F183C">
        <w:rPr>
          <w:rFonts w:ascii="Times New Roman" w:hAnsi="Times New Roman" w:cs="Times New Roman"/>
          <w:sz w:val="24"/>
          <w:szCs w:val="24"/>
        </w:rPr>
        <w:t>Otieno</w:t>
      </w:r>
      <w:proofErr w:type="spellEnd"/>
      <w:r w:rsidRPr="002F183C">
        <w:rPr>
          <w:rFonts w:ascii="Times New Roman" w:hAnsi="Times New Roman" w:cs="Times New Roman"/>
          <w:sz w:val="24"/>
          <w:szCs w:val="24"/>
        </w:rPr>
        <w:t xml:space="preserve"> can earn 7% on his investments, how much must he deposit at the end of each year to meet this financial goal? (4 points)                                                                                                        </w:t>
      </w:r>
    </w:p>
    <w:p w:rsidR="00BF2487" w:rsidRPr="002F183C" w:rsidRDefault="00BF2487" w:rsidP="002F183C">
      <w:pPr>
        <w:pStyle w:val="ListParagraph"/>
        <w:numPr>
          <w:ilvl w:val="0"/>
          <w:numId w:val="4"/>
        </w:num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What is the difference between share price maximization and profit maximization? Under what conditions might profit maximization NOT lead to share price maximization? (5 points)</w:t>
      </w:r>
    </w:p>
    <w:p w:rsidR="00BF2487" w:rsidRPr="002F183C" w:rsidRDefault="00BF2487" w:rsidP="002F183C">
      <w:pPr>
        <w:spacing w:after="0" w:line="360" w:lineRule="auto"/>
        <w:jc w:val="both"/>
        <w:rPr>
          <w:rFonts w:ascii="Times New Roman" w:hAnsi="Times New Roman" w:cs="Times New Roman"/>
          <w:b/>
          <w:sz w:val="24"/>
          <w:szCs w:val="24"/>
          <w:u w:val="single"/>
        </w:rPr>
      </w:pPr>
      <w:r w:rsidRPr="002F183C">
        <w:rPr>
          <w:rFonts w:ascii="Times New Roman" w:hAnsi="Times New Roman" w:cs="Times New Roman"/>
          <w:b/>
          <w:sz w:val="24"/>
          <w:szCs w:val="24"/>
          <w:u w:val="single"/>
        </w:rPr>
        <w:t>QUESTION TWO</w:t>
      </w:r>
      <w:r w:rsidRPr="002F183C">
        <w:rPr>
          <w:rFonts w:ascii="Times New Roman" w:hAnsi="Times New Roman" w:cs="Times New Roman"/>
          <w:b/>
          <w:sz w:val="24"/>
          <w:szCs w:val="24"/>
          <w:u w:val="single"/>
        </w:rPr>
        <w:tab/>
        <w:t>(20 MARKS)</w:t>
      </w:r>
    </w:p>
    <w:p w:rsidR="00BF2487" w:rsidRPr="002F183C" w:rsidRDefault="00BF2487" w:rsidP="00E8133C">
      <w:pPr>
        <w:numPr>
          <w:ilvl w:val="0"/>
          <w:numId w:val="5"/>
        </w:numPr>
        <w:spacing w:after="0" w:line="240" w:lineRule="auto"/>
        <w:ind w:left="360"/>
        <w:contextualSpacing/>
        <w:jc w:val="both"/>
        <w:rPr>
          <w:rFonts w:ascii="Times New Roman" w:hAnsi="Times New Roman" w:cs="Times New Roman"/>
          <w:sz w:val="24"/>
          <w:szCs w:val="24"/>
        </w:rPr>
      </w:pPr>
      <w:r w:rsidRPr="002F183C">
        <w:rPr>
          <w:rFonts w:ascii="Times New Roman" w:hAnsi="Times New Roman" w:cs="Times New Roman"/>
          <w:sz w:val="24"/>
          <w:szCs w:val="24"/>
        </w:rPr>
        <w:t xml:space="preserve"> Inflation and capital rationing are some of the constraints to capital budgeting decisions. Explain how these situations are handled in an investment environment.         </w:t>
      </w:r>
      <w:r w:rsidRPr="002F183C">
        <w:rPr>
          <w:rFonts w:ascii="Times New Roman" w:hAnsi="Times New Roman" w:cs="Times New Roman"/>
          <w:b/>
          <w:sz w:val="24"/>
          <w:szCs w:val="24"/>
        </w:rPr>
        <w:t>( 6 marks)</w:t>
      </w:r>
    </w:p>
    <w:p w:rsidR="00BF2487" w:rsidRPr="002F183C" w:rsidRDefault="00BF2487" w:rsidP="00E8133C">
      <w:pPr>
        <w:numPr>
          <w:ilvl w:val="0"/>
          <w:numId w:val="5"/>
        </w:numPr>
        <w:spacing w:after="0" w:line="240" w:lineRule="auto"/>
        <w:ind w:left="360"/>
        <w:contextualSpacing/>
        <w:jc w:val="both"/>
        <w:rPr>
          <w:rFonts w:ascii="Times New Roman" w:hAnsi="Times New Roman" w:cs="Times New Roman"/>
          <w:sz w:val="24"/>
          <w:szCs w:val="24"/>
        </w:rPr>
      </w:pPr>
      <w:r w:rsidRPr="002F183C">
        <w:rPr>
          <w:rFonts w:ascii="Times New Roman" w:hAnsi="Times New Roman" w:cs="Times New Roman"/>
          <w:sz w:val="24"/>
          <w:szCs w:val="24"/>
        </w:rPr>
        <w:t>Determine the equal end of the year payment necessary to amortize fully a Sh.600, 000, 10% loan over 4 years. Assume payment is to be rendered (</w:t>
      </w:r>
      <w:proofErr w:type="spellStart"/>
      <w:r w:rsidRPr="002F183C">
        <w:rPr>
          <w:rFonts w:ascii="Times New Roman" w:hAnsi="Times New Roman" w:cs="Times New Roman"/>
          <w:sz w:val="24"/>
          <w:szCs w:val="24"/>
        </w:rPr>
        <w:t>i</w:t>
      </w:r>
      <w:proofErr w:type="spellEnd"/>
      <w:r w:rsidRPr="002F183C">
        <w:rPr>
          <w:rFonts w:ascii="Times New Roman" w:hAnsi="Times New Roman" w:cs="Times New Roman"/>
          <w:sz w:val="24"/>
          <w:szCs w:val="24"/>
        </w:rPr>
        <w:t xml:space="preserve">) annually, (ii) semi-annually          </w:t>
      </w:r>
      <w:r w:rsidRPr="002F183C">
        <w:rPr>
          <w:rFonts w:ascii="Times New Roman" w:hAnsi="Times New Roman" w:cs="Times New Roman"/>
          <w:b/>
          <w:sz w:val="24"/>
          <w:szCs w:val="24"/>
        </w:rPr>
        <w:t xml:space="preserve">   </w:t>
      </w:r>
      <w:r w:rsidRPr="002F183C">
        <w:rPr>
          <w:rFonts w:ascii="Times New Roman" w:hAnsi="Times New Roman" w:cs="Times New Roman"/>
          <w:sz w:val="24"/>
          <w:szCs w:val="24"/>
        </w:rPr>
        <w:t xml:space="preserve">                     </w:t>
      </w:r>
      <w:r w:rsidRPr="002F183C">
        <w:rPr>
          <w:rFonts w:ascii="Times New Roman" w:hAnsi="Times New Roman" w:cs="Times New Roman"/>
          <w:b/>
          <w:sz w:val="24"/>
          <w:szCs w:val="24"/>
        </w:rPr>
        <w:t>(14 marks)</w:t>
      </w:r>
    </w:p>
    <w:p w:rsidR="00BF2487" w:rsidRPr="002F183C" w:rsidRDefault="00BF2487" w:rsidP="002F183C">
      <w:pPr>
        <w:spacing w:after="0"/>
        <w:jc w:val="both"/>
        <w:rPr>
          <w:rFonts w:ascii="Times New Roman" w:hAnsi="Times New Roman" w:cs="Times New Roman"/>
          <w:b/>
          <w:sz w:val="24"/>
          <w:szCs w:val="24"/>
          <w:u w:val="thick"/>
        </w:rPr>
      </w:pPr>
      <w:r w:rsidRPr="002F183C">
        <w:rPr>
          <w:rFonts w:ascii="Times New Roman" w:hAnsi="Times New Roman" w:cs="Times New Roman"/>
          <w:b/>
          <w:sz w:val="24"/>
          <w:szCs w:val="24"/>
          <w:u w:val="thick"/>
        </w:rPr>
        <w:t>Q</w:t>
      </w:r>
      <w:r w:rsidR="002F183C" w:rsidRPr="002F183C">
        <w:rPr>
          <w:rFonts w:ascii="Times New Roman" w:hAnsi="Times New Roman" w:cs="Times New Roman"/>
          <w:b/>
          <w:sz w:val="24"/>
          <w:szCs w:val="24"/>
          <w:u w:val="thick"/>
        </w:rPr>
        <w:t xml:space="preserve">UESTION THREE </w:t>
      </w:r>
      <w:proofErr w:type="gramStart"/>
      <w:r w:rsidR="002F183C" w:rsidRPr="002F183C">
        <w:rPr>
          <w:rFonts w:ascii="Times New Roman" w:hAnsi="Times New Roman" w:cs="Times New Roman"/>
          <w:b/>
          <w:sz w:val="24"/>
          <w:szCs w:val="24"/>
          <w:u w:val="thick"/>
        </w:rPr>
        <w:t>( 20</w:t>
      </w:r>
      <w:proofErr w:type="gramEnd"/>
      <w:r w:rsidR="002F183C" w:rsidRPr="002F183C">
        <w:rPr>
          <w:rFonts w:ascii="Times New Roman" w:hAnsi="Times New Roman" w:cs="Times New Roman"/>
          <w:b/>
          <w:sz w:val="24"/>
          <w:szCs w:val="24"/>
          <w:u w:val="thick"/>
        </w:rPr>
        <w:t xml:space="preserve"> MARKS)</w:t>
      </w:r>
    </w:p>
    <w:p w:rsidR="00BF2487" w:rsidRPr="002F183C" w:rsidRDefault="00BF2487" w:rsidP="002F183C">
      <w:pPr>
        <w:numPr>
          <w:ilvl w:val="0"/>
          <w:numId w:val="8"/>
        </w:numPr>
        <w:spacing w:after="0" w:line="240" w:lineRule="auto"/>
        <w:ind w:left="426" w:hanging="426"/>
        <w:jc w:val="both"/>
        <w:rPr>
          <w:rFonts w:ascii="Times New Roman" w:hAnsi="Times New Roman" w:cs="Times New Roman"/>
          <w:sz w:val="24"/>
          <w:szCs w:val="24"/>
        </w:rPr>
      </w:pPr>
      <w:r w:rsidRPr="002F183C">
        <w:rPr>
          <w:rFonts w:ascii="Times New Roman" w:hAnsi="Times New Roman" w:cs="Times New Roman"/>
          <w:sz w:val="24"/>
          <w:szCs w:val="24"/>
        </w:rPr>
        <w:t xml:space="preserve">Consider two investments A &amp; B with expected annual returns of 20% and 40% respectively. The variability of the returns as measured using standard deviation is 4% and 6% respectively. Correlation coefficient between the two assets return is 0.45. Jane has </w:t>
      </w:r>
      <w:proofErr w:type="spellStart"/>
      <w:r w:rsidRPr="002F183C">
        <w:rPr>
          <w:rFonts w:ascii="Times New Roman" w:hAnsi="Times New Roman" w:cs="Times New Roman"/>
          <w:sz w:val="24"/>
          <w:szCs w:val="24"/>
        </w:rPr>
        <w:t>Ksh</w:t>
      </w:r>
      <w:proofErr w:type="spellEnd"/>
      <w:r w:rsidRPr="002F183C">
        <w:rPr>
          <w:rFonts w:ascii="Times New Roman" w:hAnsi="Times New Roman" w:cs="Times New Roman"/>
          <w:sz w:val="24"/>
          <w:szCs w:val="24"/>
        </w:rPr>
        <w:t xml:space="preserve"> 1 million which she intends to invest in the two assets in which </w:t>
      </w:r>
      <w:proofErr w:type="spellStart"/>
      <w:r w:rsidRPr="002F183C">
        <w:rPr>
          <w:rFonts w:ascii="Times New Roman" w:hAnsi="Times New Roman" w:cs="Times New Roman"/>
          <w:sz w:val="24"/>
          <w:szCs w:val="24"/>
        </w:rPr>
        <w:t>Sh</w:t>
      </w:r>
      <w:proofErr w:type="spellEnd"/>
      <w:r w:rsidRPr="002F183C">
        <w:rPr>
          <w:rFonts w:ascii="Times New Roman" w:hAnsi="Times New Roman" w:cs="Times New Roman"/>
          <w:sz w:val="24"/>
          <w:szCs w:val="24"/>
        </w:rPr>
        <w:t xml:space="preserve"> 470 000 shall be invested in A and the balance in B. Compute the portfolio standard deviation</w:t>
      </w:r>
      <w:r w:rsidR="002F183C">
        <w:rPr>
          <w:rFonts w:ascii="Times New Roman" w:hAnsi="Times New Roman" w:cs="Times New Roman"/>
          <w:sz w:val="24"/>
          <w:szCs w:val="24"/>
        </w:rPr>
        <w:tab/>
      </w:r>
      <w:r w:rsidRPr="002F183C">
        <w:rPr>
          <w:rFonts w:ascii="Times New Roman" w:hAnsi="Times New Roman" w:cs="Times New Roman"/>
          <w:sz w:val="24"/>
          <w:szCs w:val="24"/>
        </w:rPr>
        <w:t xml:space="preserve"> ( 6 Marks)</w:t>
      </w:r>
      <w:r w:rsidR="002F183C">
        <w:rPr>
          <w:rFonts w:ascii="Times New Roman" w:hAnsi="Times New Roman" w:cs="Times New Roman"/>
          <w:sz w:val="24"/>
          <w:szCs w:val="24"/>
        </w:rPr>
        <w:tab/>
      </w:r>
      <w:r w:rsidR="002F183C">
        <w:rPr>
          <w:rFonts w:ascii="Times New Roman" w:hAnsi="Times New Roman" w:cs="Times New Roman"/>
          <w:sz w:val="24"/>
          <w:szCs w:val="24"/>
        </w:rPr>
        <w:tab/>
      </w:r>
      <w:r w:rsidR="002F183C">
        <w:rPr>
          <w:rFonts w:ascii="Times New Roman" w:hAnsi="Times New Roman" w:cs="Times New Roman"/>
          <w:sz w:val="24"/>
          <w:szCs w:val="24"/>
        </w:rPr>
        <w:tab/>
      </w:r>
      <w:r w:rsidR="002F183C">
        <w:rPr>
          <w:rFonts w:ascii="Times New Roman" w:hAnsi="Times New Roman" w:cs="Times New Roman"/>
          <w:sz w:val="24"/>
          <w:szCs w:val="24"/>
        </w:rPr>
        <w:tab/>
      </w:r>
    </w:p>
    <w:p w:rsidR="002F183C" w:rsidRDefault="00BF2487" w:rsidP="002F183C">
      <w:pPr>
        <w:numPr>
          <w:ilvl w:val="0"/>
          <w:numId w:val="8"/>
        </w:numPr>
        <w:spacing w:after="0" w:line="240" w:lineRule="auto"/>
        <w:ind w:left="426" w:hanging="426"/>
        <w:jc w:val="both"/>
        <w:rPr>
          <w:rFonts w:ascii="Times New Roman" w:hAnsi="Times New Roman" w:cs="Times New Roman"/>
          <w:sz w:val="24"/>
          <w:szCs w:val="24"/>
        </w:rPr>
      </w:pPr>
      <w:r w:rsidRPr="002F183C">
        <w:rPr>
          <w:rFonts w:ascii="Times New Roman" w:hAnsi="Times New Roman" w:cs="Times New Roman"/>
          <w:sz w:val="24"/>
          <w:szCs w:val="24"/>
        </w:rPr>
        <w:t xml:space="preserve">The shares of </w:t>
      </w:r>
      <w:proofErr w:type="spellStart"/>
      <w:r w:rsidRPr="002F183C">
        <w:rPr>
          <w:rFonts w:ascii="Times New Roman" w:hAnsi="Times New Roman" w:cs="Times New Roman"/>
          <w:sz w:val="24"/>
          <w:szCs w:val="24"/>
        </w:rPr>
        <w:t>Bidii</w:t>
      </w:r>
      <w:proofErr w:type="spellEnd"/>
      <w:r w:rsidRPr="002F183C">
        <w:rPr>
          <w:rFonts w:ascii="Times New Roman" w:hAnsi="Times New Roman" w:cs="Times New Roman"/>
          <w:sz w:val="24"/>
          <w:szCs w:val="24"/>
        </w:rPr>
        <w:t xml:space="preserve"> Ltd are currently retailing at a price of </w:t>
      </w:r>
      <w:proofErr w:type="spellStart"/>
      <w:r w:rsidRPr="002F183C">
        <w:rPr>
          <w:rFonts w:ascii="Times New Roman" w:hAnsi="Times New Roman" w:cs="Times New Roman"/>
          <w:sz w:val="24"/>
          <w:szCs w:val="24"/>
        </w:rPr>
        <w:t>Sh</w:t>
      </w:r>
      <w:proofErr w:type="spellEnd"/>
      <w:r w:rsidRPr="002F183C">
        <w:rPr>
          <w:rFonts w:ascii="Times New Roman" w:hAnsi="Times New Roman" w:cs="Times New Roman"/>
          <w:sz w:val="24"/>
          <w:szCs w:val="24"/>
        </w:rPr>
        <w:t xml:space="preserve"> 140. The firm paid dividends of </w:t>
      </w:r>
      <w:proofErr w:type="spellStart"/>
      <w:r w:rsidRPr="002F183C">
        <w:rPr>
          <w:rFonts w:ascii="Times New Roman" w:hAnsi="Times New Roman" w:cs="Times New Roman"/>
          <w:sz w:val="24"/>
          <w:szCs w:val="24"/>
        </w:rPr>
        <w:t>Sh</w:t>
      </w:r>
      <w:proofErr w:type="spellEnd"/>
      <w:r w:rsidRPr="002F183C">
        <w:rPr>
          <w:rFonts w:ascii="Times New Roman" w:hAnsi="Times New Roman" w:cs="Times New Roman"/>
          <w:sz w:val="24"/>
          <w:szCs w:val="24"/>
        </w:rPr>
        <w:t xml:space="preserve"> 5 per share last year. The future dividends are expected to grow at a rate of 7% </w:t>
      </w:r>
      <w:proofErr w:type="spellStart"/>
      <w:r w:rsidRPr="002F183C">
        <w:rPr>
          <w:rFonts w:ascii="Times New Roman" w:hAnsi="Times New Roman" w:cs="Times New Roman"/>
          <w:sz w:val="24"/>
          <w:szCs w:val="24"/>
        </w:rPr>
        <w:t>p.a</w:t>
      </w:r>
      <w:proofErr w:type="spellEnd"/>
      <w:r w:rsidRPr="002F183C">
        <w:rPr>
          <w:rFonts w:ascii="Times New Roman" w:hAnsi="Times New Roman" w:cs="Times New Roman"/>
          <w:sz w:val="24"/>
          <w:szCs w:val="24"/>
        </w:rPr>
        <w:t xml:space="preserve"> into perpetuity. The required rate of return is 10% p.a. You are required to estimate the stock’s intrinsic value and advise whethe</w:t>
      </w:r>
      <w:r w:rsidR="002F183C">
        <w:rPr>
          <w:rFonts w:ascii="Times New Roman" w:hAnsi="Times New Roman" w:cs="Times New Roman"/>
          <w:sz w:val="24"/>
          <w:szCs w:val="24"/>
        </w:rPr>
        <w:t>r the stock could be a good buy</w:t>
      </w:r>
      <w:r w:rsidRPr="002F183C">
        <w:rPr>
          <w:rFonts w:ascii="Times New Roman" w:hAnsi="Times New Roman" w:cs="Times New Roman"/>
          <w:sz w:val="24"/>
          <w:szCs w:val="24"/>
        </w:rPr>
        <w:t xml:space="preserve"> (8 Marks)</w:t>
      </w:r>
      <w:r w:rsidRPr="002F183C">
        <w:rPr>
          <w:rFonts w:ascii="Times New Roman" w:hAnsi="Times New Roman" w:cs="Times New Roman"/>
          <w:sz w:val="24"/>
          <w:szCs w:val="24"/>
        </w:rPr>
        <w:tab/>
      </w:r>
      <w:r w:rsidRPr="002F183C">
        <w:rPr>
          <w:rFonts w:ascii="Times New Roman" w:hAnsi="Times New Roman" w:cs="Times New Roman"/>
          <w:sz w:val="24"/>
          <w:szCs w:val="24"/>
        </w:rPr>
        <w:tab/>
      </w:r>
    </w:p>
    <w:p w:rsidR="00BF2487" w:rsidRPr="002F183C" w:rsidRDefault="00BF2487" w:rsidP="002F183C">
      <w:pPr>
        <w:numPr>
          <w:ilvl w:val="0"/>
          <w:numId w:val="8"/>
        </w:numPr>
        <w:spacing w:after="0" w:line="240" w:lineRule="auto"/>
        <w:ind w:left="426" w:hanging="426"/>
        <w:jc w:val="both"/>
        <w:rPr>
          <w:rFonts w:ascii="Times New Roman" w:hAnsi="Times New Roman" w:cs="Times New Roman"/>
          <w:sz w:val="24"/>
          <w:szCs w:val="24"/>
        </w:rPr>
      </w:pPr>
      <w:r w:rsidRPr="002F183C">
        <w:rPr>
          <w:rFonts w:ascii="Times New Roman" w:hAnsi="Times New Roman" w:cs="Times New Roman"/>
          <w:sz w:val="24"/>
          <w:szCs w:val="24"/>
        </w:rPr>
        <w:t xml:space="preserve">ABC Ltd is a quoted company which is financed by 10,000,000 ordinary shares and Sh. 50,000,000 of 8% debentures.  The market value of the shares is Sh.20 and an annual dividend of Sh.4 per share is expected to be paid at the end of the current year, future dividends are expected to grow at an annual rate of 3% into perpetuity. The corporate tax rate is 30%.  </w:t>
      </w:r>
    </w:p>
    <w:p w:rsidR="00BF2487" w:rsidRPr="002F183C" w:rsidRDefault="00BF2487" w:rsidP="002F183C">
      <w:pPr>
        <w:spacing w:after="0"/>
        <w:ind w:firstLine="360"/>
        <w:jc w:val="both"/>
        <w:rPr>
          <w:rFonts w:ascii="Times New Roman" w:hAnsi="Times New Roman" w:cs="Times New Roman"/>
          <w:sz w:val="24"/>
          <w:szCs w:val="24"/>
        </w:rPr>
      </w:pPr>
      <w:r w:rsidRPr="002F183C">
        <w:rPr>
          <w:rFonts w:ascii="Times New Roman" w:hAnsi="Times New Roman" w:cs="Times New Roman"/>
          <w:b/>
          <w:sz w:val="24"/>
          <w:szCs w:val="24"/>
        </w:rPr>
        <w:t>Required:</w:t>
      </w:r>
      <w:r w:rsidRPr="002F183C">
        <w:rPr>
          <w:rFonts w:ascii="Times New Roman" w:hAnsi="Times New Roman" w:cs="Times New Roman"/>
          <w:sz w:val="24"/>
          <w:szCs w:val="24"/>
        </w:rPr>
        <w:t xml:space="preserve"> calculate the weighted average cost of capital of the company </w:t>
      </w:r>
      <w:r w:rsidRPr="002F183C">
        <w:rPr>
          <w:rFonts w:ascii="Times New Roman" w:hAnsi="Times New Roman" w:cs="Times New Roman"/>
          <w:sz w:val="24"/>
          <w:szCs w:val="24"/>
        </w:rPr>
        <w:tab/>
        <w:t>(6 marks)</w:t>
      </w:r>
    </w:p>
    <w:p w:rsidR="00BF2487" w:rsidRPr="002F183C" w:rsidRDefault="00BF2487" w:rsidP="002F183C">
      <w:pPr>
        <w:spacing w:after="0" w:line="240" w:lineRule="auto"/>
        <w:jc w:val="both"/>
        <w:rPr>
          <w:rFonts w:ascii="Times New Roman" w:hAnsi="Times New Roman" w:cs="Times New Roman"/>
          <w:b/>
          <w:sz w:val="24"/>
          <w:szCs w:val="24"/>
          <w:u w:val="thick"/>
        </w:rPr>
      </w:pPr>
      <w:r w:rsidRPr="002F183C">
        <w:rPr>
          <w:rFonts w:ascii="Times New Roman" w:hAnsi="Times New Roman" w:cs="Times New Roman"/>
          <w:b/>
          <w:sz w:val="24"/>
          <w:szCs w:val="24"/>
          <w:u w:val="thick"/>
        </w:rPr>
        <w:t>QUESTION FOUR</w:t>
      </w:r>
      <w:r w:rsidR="002F183C" w:rsidRPr="002F183C">
        <w:rPr>
          <w:rFonts w:ascii="Times New Roman" w:hAnsi="Times New Roman" w:cs="Times New Roman"/>
          <w:b/>
          <w:sz w:val="24"/>
          <w:szCs w:val="24"/>
          <w:u w:val="thick"/>
        </w:rPr>
        <w:t xml:space="preserve"> (20 MARKS)</w:t>
      </w:r>
    </w:p>
    <w:p w:rsidR="00BF2487" w:rsidRPr="002F183C" w:rsidRDefault="00BF2487" w:rsidP="002F183C">
      <w:pPr>
        <w:pStyle w:val="ListParagraph"/>
        <w:numPr>
          <w:ilvl w:val="0"/>
          <w:numId w:val="7"/>
        </w:num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lastRenderedPageBreak/>
        <w:t>Le Mustang Company Ltd is foreseeing a growth rate of 15 per cent per annum in the next three years. It is likely to fall to 12 per cent in the fourth year. After that, the growth rate is expected to stabilize at 7 per cent per annum. If the last dividend paid was Sh.10 per share and the investors required rate of return is 20 per cent, calculate the maximum price at which you will be prepared to buy the company’s shares. (7 marks)</w:t>
      </w:r>
    </w:p>
    <w:p w:rsidR="00BF2487" w:rsidRPr="002F183C" w:rsidRDefault="00BF2487" w:rsidP="002F183C">
      <w:pPr>
        <w:pStyle w:val="ListParagraph"/>
        <w:numPr>
          <w:ilvl w:val="0"/>
          <w:numId w:val="7"/>
        </w:num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Differentiate between systematic risk and unsystematic risk and show how such distinction is important for an investor. (9 marks)</w:t>
      </w:r>
    </w:p>
    <w:p w:rsidR="00BF2487" w:rsidRDefault="00BF2487" w:rsidP="002F183C">
      <w:pPr>
        <w:pStyle w:val="ListParagraph"/>
        <w:numPr>
          <w:ilvl w:val="0"/>
          <w:numId w:val="7"/>
        </w:numPr>
        <w:spacing w:after="0" w:line="240" w:lineRule="auto"/>
        <w:jc w:val="both"/>
        <w:rPr>
          <w:rFonts w:ascii="Times New Roman" w:hAnsi="Times New Roman" w:cs="Times New Roman"/>
          <w:sz w:val="24"/>
          <w:szCs w:val="24"/>
        </w:rPr>
      </w:pPr>
      <w:r w:rsidRPr="002F183C">
        <w:rPr>
          <w:rFonts w:ascii="Times New Roman" w:hAnsi="Times New Roman" w:cs="Times New Roman"/>
          <w:sz w:val="24"/>
          <w:szCs w:val="24"/>
        </w:rPr>
        <w:t xml:space="preserve">Explain why preferred stock is more similar to debt than equity? (4 marks)  </w:t>
      </w:r>
    </w:p>
    <w:p w:rsidR="006016FD" w:rsidRDefault="006016FD" w:rsidP="006016FD">
      <w:pPr>
        <w:spacing w:after="0" w:line="240" w:lineRule="auto"/>
        <w:jc w:val="both"/>
        <w:rPr>
          <w:rFonts w:ascii="Times New Roman" w:hAnsi="Times New Roman" w:cs="Times New Roman"/>
          <w:sz w:val="24"/>
          <w:szCs w:val="24"/>
        </w:rPr>
      </w:pPr>
    </w:p>
    <w:p w:rsidR="006016FD" w:rsidRPr="006016FD" w:rsidRDefault="006016FD" w:rsidP="006016FD">
      <w:pPr>
        <w:spacing w:after="0" w:line="240" w:lineRule="auto"/>
        <w:jc w:val="both"/>
        <w:rPr>
          <w:rFonts w:ascii="Times New Roman" w:hAnsi="Times New Roman" w:cs="Times New Roman"/>
          <w:b/>
          <w:sz w:val="24"/>
          <w:szCs w:val="24"/>
          <w:u w:val="thick"/>
        </w:rPr>
      </w:pPr>
      <w:r w:rsidRPr="006016FD">
        <w:rPr>
          <w:rFonts w:ascii="Times New Roman" w:hAnsi="Times New Roman" w:cs="Times New Roman"/>
          <w:b/>
          <w:sz w:val="24"/>
          <w:szCs w:val="24"/>
          <w:u w:val="thick"/>
        </w:rPr>
        <w:t>QUESTION FIVE (20 MARKS)</w:t>
      </w:r>
    </w:p>
    <w:p w:rsidR="006016FD" w:rsidRPr="0056385F" w:rsidRDefault="006016FD" w:rsidP="006016FD">
      <w:pPr>
        <w:numPr>
          <w:ilvl w:val="0"/>
          <w:numId w:val="9"/>
        </w:numPr>
        <w:spacing w:after="0" w:line="240" w:lineRule="auto"/>
        <w:contextualSpacing/>
        <w:jc w:val="both"/>
        <w:rPr>
          <w:rFonts w:ascii="Times New Roman" w:hAnsi="Times New Roman" w:cs="Times New Roman"/>
          <w:sz w:val="24"/>
          <w:szCs w:val="24"/>
        </w:rPr>
      </w:pPr>
      <w:r w:rsidRPr="0056385F">
        <w:rPr>
          <w:rFonts w:ascii="Times New Roman" w:hAnsi="Times New Roman" w:cs="Times New Roman"/>
          <w:sz w:val="24"/>
          <w:szCs w:val="24"/>
        </w:rPr>
        <w:t xml:space="preserve">An investment of </w:t>
      </w:r>
      <w:proofErr w:type="spellStart"/>
      <w:r w:rsidRPr="0056385F">
        <w:rPr>
          <w:rFonts w:ascii="Times New Roman" w:hAnsi="Times New Roman" w:cs="Times New Roman"/>
          <w:sz w:val="24"/>
          <w:szCs w:val="24"/>
        </w:rPr>
        <w:t>shs</w:t>
      </w:r>
      <w:proofErr w:type="spellEnd"/>
      <w:r w:rsidRPr="0056385F">
        <w:rPr>
          <w:rFonts w:ascii="Times New Roman" w:hAnsi="Times New Roman" w:cs="Times New Roman"/>
          <w:sz w:val="24"/>
          <w:szCs w:val="24"/>
        </w:rPr>
        <w:t xml:space="preserve"> 100 today will return </w:t>
      </w:r>
      <w:proofErr w:type="spellStart"/>
      <w:r w:rsidRPr="0056385F">
        <w:rPr>
          <w:rFonts w:ascii="Times New Roman" w:hAnsi="Times New Roman" w:cs="Times New Roman"/>
          <w:sz w:val="24"/>
          <w:szCs w:val="24"/>
        </w:rPr>
        <w:t>shs</w:t>
      </w:r>
      <w:proofErr w:type="spellEnd"/>
      <w:r w:rsidRPr="0056385F">
        <w:rPr>
          <w:rFonts w:ascii="Times New Roman" w:hAnsi="Times New Roman" w:cs="Times New Roman"/>
          <w:sz w:val="24"/>
          <w:szCs w:val="24"/>
        </w:rPr>
        <w:t xml:space="preserve"> 150 at the end of 1 year, </w:t>
      </w:r>
      <w:proofErr w:type="spellStart"/>
      <w:r w:rsidRPr="0056385F">
        <w:rPr>
          <w:rFonts w:ascii="Times New Roman" w:hAnsi="Times New Roman" w:cs="Times New Roman"/>
          <w:sz w:val="24"/>
          <w:szCs w:val="24"/>
        </w:rPr>
        <w:t>shs</w:t>
      </w:r>
      <w:proofErr w:type="spellEnd"/>
      <w:r w:rsidRPr="0056385F">
        <w:rPr>
          <w:rFonts w:ascii="Times New Roman" w:hAnsi="Times New Roman" w:cs="Times New Roman"/>
          <w:sz w:val="24"/>
          <w:szCs w:val="24"/>
        </w:rPr>
        <w:t xml:space="preserve"> 220 at    end of 2 years and </w:t>
      </w:r>
      <w:proofErr w:type="spellStart"/>
      <w:r w:rsidRPr="0056385F">
        <w:rPr>
          <w:rFonts w:ascii="Times New Roman" w:hAnsi="Times New Roman" w:cs="Times New Roman"/>
          <w:sz w:val="24"/>
          <w:szCs w:val="24"/>
        </w:rPr>
        <w:t>shs</w:t>
      </w:r>
      <w:proofErr w:type="spellEnd"/>
      <w:r w:rsidRPr="0056385F">
        <w:rPr>
          <w:rFonts w:ascii="Times New Roman" w:hAnsi="Times New Roman" w:cs="Times New Roman"/>
          <w:sz w:val="24"/>
          <w:szCs w:val="24"/>
        </w:rPr>
        <w:t xml:space="preserve"> 350 at the end of 3 years. What is its IRR?</w:t>
      </w:r>
      <w:r w:rsidRPr="0056385F">
        <w:rPr>
          <w:rFonts w:ascii="Times New Roman" w:hAnsi="Times New Roman" w:cs="Times New Roman"/>
          <w:sz w:val="24"/>
          <w:szCs w:val="24"/>
        </w:rPr>
        <w:tab/>
        <w:t xml:space="preserve">           </w:t>
      </w:r>
      <w:r w:rsidR="0056385F" w:rsidRPr="0056385F">
        <w:rPr>
          <w:rFonts w:ascii="Times New Roman" w:hAnsi="Times New Roman" w:cs="Times New Roman"/>
          <w:b/>
          <w:sz w:val="24"/>
          <w:szCs w:val="24"/>
        </w:rPr>
        <w:t>(2</w:t>
      </w:r>
      <w:r w:rsidRPr="0056385F">
        <w:rPr>
          <w:rFonts w:ascii="Times New Roman" w:hAnsi="Times New Roman" w:cs="Times New Roman"/>
          <w:b/>
          <w:sz w:val="24"/>
          <w:szCs w:val="24"/>
        </w:rPr>
        <w:t xml:space="preserve"> marks)</w:t>
      </w:r>
    </w:p>
    <w:p w:rsidR="006016FD" w:rsidRPr="0056385F" w:rsidRDefault="006016FD" w:rsidP="006016FD">
      <w:pPr>
        <w:numPr>
          <w:ilvl w:val="0"/>
          <w:numId w:val="9"/>
        </w:numPr>
        <w:spacing w:after="0" w:line="240" w:lineRule="auto"/>
        <w:contextualSpacing/>
        <w:jc w:val="both"/>
        <w:rPr>
          <w:rFonts w:ascii="Times New Roman" w:hAnsi="Times New Roman" w:cs="Times New Roman"/>
          <w:sz w:val="24"/>
          <w:szCs w:val="24"/>
        </w:rPr>
      </w:pPr>
      <w:proofErr w:type="spellStart"/>
      <w:r w:rsidRPr="0056385F">
        <w:rPr>
          <w:rFonts w:ascii="Times New Roman" w:hAnsi="Times New Roman" w:cs="Times New Roman"/>
          <w:sz w:val="24"/>
          <w:szCs w:val="24"/>
        </w:rPr>
        <w:t>Otieno</w:t>
      </w:r>
      <w:proofErr w:type="spellEnd"/>
      <w:r w:rsidRPr="0056385F">
        <w:rPr>
          <w:rFonts w:ascii="Times New Roman" w:hAnsi="Times New Roman" w:cs="Times New Roman"/>
          <w:sz w:val="24"/>
          <w:szCs w:val="24"/>
        </w:rPr>
        <w:t xml:space="preserve"> opens a 5 year deposit account with a bank where he deposits shs.5000 at a compounded rate of interest and expects his wealth to accumulate a total of shs.8000. What is the interest rate implied in this contract.</w:t>
      </w:r>
      <w:r w:rsidRPr="0056385F">
        <w:rPr>
          <w:rFonts w:ascii="Times New Roman" w:hAnsi="Times New Roman" w:cs="Times New Roman"/>
          <w:sz w:val="24"/>
          <w:szCs w:val="24"/>
        </w:rPr>
        <w:tab/>
        <w:t xml:space="preserve">       </w:t>
      </w:r>
      <w:r w:rsidR="0056385F" w:rsidRPr="0056385F">
        <w:rPr>
          <w:rFonts w:ascii="Times New Roman" w:hAnsi="Times New Roman" w:cs="Times New Roman"/>
          <w:b/>
          <w:sz w:val="24"/>
          <w:szCs w:val="24"/>
        </w:rPr>
        <w:t>(3</w:t>
      </w:r>
      <w:r w:rsidRPr="0056385F">
        <w:rPr>
          <w:rFonts w:ascii="Times New Roman" w:hAnsi="Times New Roman" w:cs="Times New Roman"/>
          <w:b/>
          <w:sz w:val="24"/>
          <w:szCs w:val="24"/>
        </w:rPr>
        <w:t xml:space="preserve"> marks)</w:t>
      </w:r>
    </w:p>
    <w:p w:rsidR="006016FD" w:rsidRPr="0056385F" w:rsidRDefault="006016FD" w:rsidP="006016FD">
      <w:pPr>
        <w:numPr>
          <w:ilvl w:val="0"/>
          <w:numId w:val="9"/>
        </w:numPr>
        <w:spacing w:after="0" w:line="240" w:lineRule="auto"/>
        <w:contextualSpacing/>
        <w:jc w:val="both"/>
        <w:rPr>
          <w:rFonts w:ascii="Times New Roman" w:hAnsi="Times New Roman" w:cs="Times New Roman"/>
          <w:sz w:val="24"/>
          <w:szCs w:val="24"/>
        </w:rPr>
      </w:pPr>
      <w:r w:rsidRPr="0056385F">
        <w:rPr>
          <w:rFonts w:ascii="Times New Roman" w:hAnsi="Times New Roman" w:cs="Times New Roman"/>
          <w:sz w:val="24"/>
          <w:szCs w:val="24"/>
        </w:rPr>
        <w:t>Distinguish between discounting and non-discounting techniques and their application to investment appraisal.</w:t>
      </w:r>
      <w:r w:rsidRPr="0056385F">
        <w:rPr>
          <w:rFonts w:ascii="Times New Roman" w:hAnsi="Times New Roman" w:cs="Times New Roman"/>
          <w:sz w:val="24"/>
          <w:szCs w:val="24"/>
        </w:rPr>
        <w:tab/>
      </w:r>
      <w:r w:rsidRPr="0056385F">
        <w:rPr>
          <w:rFonts w:ascii="Times New Roman" w:hAnsi="Times New Roman" w:cs="Times New Roman"/>
          <w:sz w:val="24"/>
          <w:szCs w:val="24"/>
        </w:rPr>
        <w:tab/>
      </w:r>
      <w:r w:rsidR="0056385F" w:rsidRPr="0056385F">
        <w:rPr>
          <w:rFonts w:ascii="Times New Roman" w:hAnsi="Times New Roman" w:cs="Times New Roman"/>
          <w:b/>
          <w:sz w:val="24"/>
          <w:szCs w:val="24"/>
        </w:rPr>
        <w:t xml:space="preserve">(4 </w:t>
      </w:r>
      <w:r w:rsidRPr="0056385F">
        <w:rPr>
          <w:rFonts w:ascii="Times New Roman" w:hAnsi="Times New Roman" w:cs="Times New Roman"/>
          <w:b/>
          <w:sz w:val="24"/>
          <w:szCs w:val="24"/>
        </w:rPr>
        <w:t>marks)</w:t>
      </w:r>
    </w:p>
    <w:p w:rsidR="006016FD" w:rsidRPr="0056385F" w:rsidRDefault="006016FD" w:rsidP="006016FD">
      <w:pPr>
        <w:numPr>
          <w:ilvl w:val="0"/>
          <w:numId w:val="9"/>
        </w:numPr>
        <w:spacing w:after="0" w:line="240" w:lineRule="auto"/>
        <w:contextualSpacing/>
        <w:jc w:val="both"/>
        <w:rPr>
          <w:rFonts w:ascii="Times New Roman" w:hAnsi="Times New Roman" w:cs="Times New Roman"/>
          <w:sz w:val="24"/>
          <w:szCs w:val="24"/>
        </w:rPr>
      </w:pPr>
      <w:r w:rsidRPr="0056385F">
        <w:rPr>
          <w:rFonts w:ascii="Times New Roman" w:hAnsi="Times New Roman" w:cs="Times New Roman"/>
          <w:sz w:val="24"/>
          <w:szCs w:val="24"/>
        </w:rPr>
        <w:t xml:space="preserve">ABC </w:t>
      </w:r>
      <w:proofErr w:type="spellStart"/>
      <w:r w:rsidRPr="0056385F">
        <w:rPr>
          <w:rFonts w:ascii="Times New Roman" w:hAnsi="Times New Roman" w:cs="Times New Roman"/>
          <w:sz w:val="24"/>
          <w:szCs w:val="24"/>
        </w:rPr>
        <w:t>Ltd’s</w:t>
      </w:r>
      <w:proofErr w:type="spellEnd"/>
      <w:r w:rsidRPr="0056385F">
        <w:rPr>
          <w:rFonts w:ascii="Times New Roman" w:hAnsi="Times New Roman" w:cs="Times New Roman"/>
          <w:sz w:val="24"/>
          <w:szCs w:val="24"/>
        </w:rPr>
        <w:t xml:space="preserve"> credit period is 30 days. It is estimated that by extending the average credit period to 60 days, the sales will increase by 25%. The following information is provided:</w:t>
      </w:r>
    </w:p>
    <w:p w:rsidR="006016FD" w:rsidRPr="0056385F" w:rsidRDefault="006016FD" w:rsidP="0056385F">
      <w:pPr>
        <w:spacing w:after="0" w:line="240" w:lineRule="auto"/>
        <w:ind w:left="709"/>
        <w:jc w:val="both"/>
        <w:rPr>
          <w:rFonts w:ascii="Times New Roman" w:hAnsi="Times New Roman" w:cs="Times New Roman"/>
          <w:sz w:val="24"/>
          <w:szCs w:val="24"/>
        </w:rPr>
      </w:pPr>
      <w:r w:rsidRPr="0056385F">
        <w:rPr>
          <w:rFonts w:ascii="Times New Roman" w:hAnsi="Times New Roman" w:cs="Times New Roman"/>
          <w:sz w:val="24"/>
          <w:szCs w:val="24"/>
        </w:rPr>
        <w:t>Current sales</w:t>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t>Sh.30 000 000</w:t>
      </w:r>
    </w:p>
    <w:p w:rsidR="006016FD" w:rsidRPr="0056385F" w:rsidRDefault="006016FD" w:rsidP="0056385F">
      <w:pPr>
        <w:spacing w:after="0" w:line="240" w:lineRule="auto"/>
        <w:ind w:left="709"/>
        <w:jc w:val="both"/>
        <w:rPr>
          <w:rFonts w:ascii="Times New Roman" w:hAnsi="Times New Roman" w:cs="Times New Roman"/>
          <w:sz w:val="24"/>
          <w:szCs w:val="24"/>
        </w:rPr>
      </w:pPr>
      <w:r w:rsidRPr="0056385F">
        <w:rPr>
          <w:rFonts w:ascii="Times New Roman" w:hAnsi="Times New Roman" w:cs="Times New Roman"/>
          <w:sz w:val="24"/>
          <w:szCs w:val="24"/>
        </w:rPr>
        <w:t>Estimated sales that will be available for discount</w:t>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t>Sh.20 000 000</w:t>
      </w:r>
    </w:p>
    <w:p w:rsidR="006016FD" w:rsidRPr="0056385F" w:rsidRDefault="006016FD" w:rsidP="0056385F">
      <w:pPr>
        <w:spacing w:after="0" w:line="240" w:lineRule="auto"/>
        <w:ind w:left="709"/>
        <w:jc w:val="both"/>
        <w:rPr>
          <w:rFonts w:ascii="Times New Roman" w:hAnsi="Times New Roman" w:cs="Times New Roman"/>
          <w:sz w:val="24"/>
          <w:szCs w:val="24"/>
        </w:rPr>
      </w:pPr>
      <w:r w:rsidRPr="0056385F">
        <w:rPr>
          <w:rFonts w:ascii="Times New Roman" w:hAnsi="Times New Roman" w:cs="Times New Roman"/>
          <w:sz w:val="24"/>
          <w:szCs w:val="24"/>
        </w:rPr>
        <w:t>Bad debt losses of increased sales</w:t>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t>5%</w:t>
      </w:r>
    </w:p>
    <w:p w:rsidR="006016FD" w:rsidRPr="0056385F" w:rsidRDefault="006016FD" w:rsidP="0056385F">
      <w:pPr>
        <w:spacing w:after="0" w:line="240" w:lineRule="auto"/>
        <w:ind w:left="709"/>
        <w:jc w:val="both"/>
        <w:rPr>
          <w:rFonts w:ascii="Times New Roman" w:hAnsi="Times New Roman" w:cs="Times New Roman"/>
          <w:sz w:val="24"/>
          <w:szCs w:val="24"/>
        </w:rPr>
      </w:pPr>
      <w:r w:rsidRPr="0056385F">
        <w:rPr>
          <w:rFonts w:ascii="Times New Roman" w:hAnsi="Times New Roman" w:cs="Times New Roman"/>
          <w:sz w:val="24"/>
          <w:szCs w:val="24"/>
        </w:rPr>
        <w:t>Production and selling costs of increased sales</w:t>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t>70%</w:t>
      </w:r>
    </w:p>
    <w:p w:rsidR="006016FD" w:rsidRPr="0056385F" w:rsidRDefault="006016FD" w:rsidP="0056385F">
      <w:pPr>
        <w:spacing w:after="0" w:line="240" w:lineRule="auto"/>
        <w:ind w:left="709"/>
        <w:jc w:val="both"/>
        <w:rPr>
          <w:rFonts w:ascii="Times New Roman" w:hAnsi="Times New Roman" w:cs="Times New Roman"/>
          <w:sz w:val="24"/>
          <w:szCs w:val="24"/>
        </w:rPr>
      </w:pPr>
      <w:r w:rsidRPr="0056385F">
        <w:rPr>
          <w:rFonts w:ascii="Times New Roman" w:hAnsi="Times New Roman" w:cs="Times New Roman"/>
          <w:sz w:val="24"/>
          <w:szCs w:val="24"/>
        </w:rPr>
        <w:t>Opportunity cost (i.e. cost of increased investment in accounts receivable)</w:t>
      </w:r>
      <w:r w:rsidRPr="0056385F">
        <w:rPr>
          <w:rFonts w:ascii="Times New Roman" w:hAnsi="Times New Roman" w:cs="Times New Roman"/>
          <w:sz w:val="24"/>
          <w:szCs w:val="24"/>
        </w:rPr>
        <w:tab/>
        <w:t>10%</w:t>
      </w:r>
    </w:p>
    <w:p w:rsidR="006016FD" w:rsidRPr="0056385F" w:rsidRDefault="006016FD" w:rsidP="0056385F">
      <w:pPr>
        <w:spacing w:after="0" w:line="240" w:lineRule="auto"/>
        <w:ind w:left="709"/>
        <w:jc w:val="both"/>
        <w:rPr>
          <w:rFonts w:ascii="Times New Roman" w:hAnsi="Times New Roman" w:cs="Times New Roman"/>
          <w:sz w:val="24"/>
          <w:szCs w:val="24"/>
        </w:rPr>
      </w:pPr>
      <w:r w:rsidRPr="0056385F">
        <w:rPr>
          <w:rFonts w:ascii="Times New Roman" w:hAnsi="Times New Roman" w:cs="Times New Roman"/>
          <w:sz w:val="24"/>
          <w:szCs w:val="24"/>
        </w:rPr>
        <w:t xml:space="preserve">Cash discount of sales that are available for discount (cash discount will be </w:t>
      </w:r>
    </w:p>
    <w:p w:rsidR="006016FD" w:rsidRPr="0056385F" w:rsidRDefault="006016FD" w:rsidP="0056385F">
      <w:pPr>
        <w:spacing w:after="0"/>
        <w:ind w:firstLine="720"/>
        <w:jc w:val="both"/>
        <w:rPr>
          <w:rFonts w:ascii="Times New Roman" w:hAnsi="Times New Roman" w:cs="Times New Roman"/>
          <w:sz w:val="24"/>
          <w:szCs w:val="24"/>
        </w:rPr>
      </w:pPr>
      <w:proofErr w:type="gramStart"/>
      <w:r w:rsidRPr="0056385F">
        <w:rPr>
          <w:rFonts w:ascii="Times New Roman" w:hAnsi="Times New Roman" w:cs="Times New Roman"/>
          <w:sz w:val="24"/>
          <w:szCs w:val="24"/>
        </w:rPr>
        <w:t>given</w:t>
      </w:r>
      <w:proofErr w:type="gramEnd"/>
      <w:r w:rsidRPr="0056385F">
        <w:rPr>
          <w:rFonts w:ascii="Times New Roman" w:hAnsi="Times New Roman" w:cs="Times New Roman"/>
          <w:sz w:val="24"/>
          <w:szCs w:val="24"/>
        </w:rPr>
        <w:t xml:space="preserve"> on payment up to 30 days)</w:t>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t>3%</w:t>
      </w:r>
    </w:p>
    <w:p w:rsidR="006016FD" w:rsidRPr="0056385F" w:rsidRDefault="006016FD" w:rsidP="0056385F">
      <w:pPr>
        <w:spacing w:after="0"/>
        <w:jc w:val="both"/>
        <w:rPr>
          <w:rFonts w:ascii="Times New Roman" w:hAnsi="Times New Roman" w:cs="Times New Roman"/>
          <w:sz w:val="24"/>
          <w:szCs w:val="24"/>
        </w:rPr>
      </w:pPr>
      <w:r w:rsidRPr="0056385F">
        <w:rPr>
          <w:rFonts w:ascii="Times New Roman" w:hAnsi="Times New Roman" w:cs="Times New Roman"/>
          <w:b/>
          <w:sz w:val="24"/>
          <w:szCs w:val="24"/>
        </w:rPr>
        <w:t>Required</w:t>
      </w:r>
      <w:r w:rsidRPr="0056385F">
        <w:rPr>
          <w:rFonts w:ascii="Times New Roman" w:hAnsi="Times New Roman" w:cs="Times New Roman"/>
          <w:sz w:val="24"/>
          <w:szCs w:val="24"/>
        </w:rPr>
        <w:t>: Find out whether or not the company should extend this credit period</w:t>
      </w:r>
      <w:r w:rsidRPr="0056385F">
        <w:rPr>
          <w:rFonts w:ascii="Times New Roman" w:hAnsi="Times New Roman" w:cs="Times New Roman"/>
          <w:sz w:val="24"/>
          <w:szCs w:val="24"/>
        </w:rPr>
        <w:tab/>
      </w:r>
      <w:r w:rsidR="0056385F" w:rsidRPr="0056385F">
        <w:rPr>
          <w:rFonts w:ascii="Times New Roman" w:hAnsi="Times New Roman" w:cs="Times New Roman"/>
          <w:sz w:val="24"/>
          <w:szCs w:val="24"/>
        </w:rPr>
        <w:t xml:space="preserve"> </w:t>
      </w:r>
      <w:proofErr w:type="gramStart"/>
      <w:r w:rsidRPr="0056385F">
        <w:rPr>
          <w:rFonts w:ascii="Times New Roman" w:hAnsi="Times New Roman" w:cs="Times New Roman"/>
          <w:sz w:val="24"/>
          <w:szCs w:val="24"/>
        </w:rPr>
        <w:t>( 5</w:t>
      </w:r>
      <w:proofErr w:type="gramEnd"/>
      <w:r w:rsidRPr="0056385F">
        <w:rPr>
          <w:rFonts w:ascii="Times New Roman" w:hAnsi="Times New Roman" w:cs="Times New Roman"/>
          <w:sz w:val="24"/>
          <w:szCs w:val="24"/>
        </w:rPr>
        <w:t xml:space="preserve"> Marks)</w:t>
      </w:r>
    </w:p>
    <w:p w:rsidR="006016FD" w:rsidRPr="0056385F" w:rsidRDefault="006016FD" w:rsidP="0056385F">
      <w:pPr>
        <w:pStyle w:val="ListParagraph"/>
        <w:numPr>
          <w:ilvl w:val="0"/>
          <w:numId w:val="9"/>
        </w:numPr>
        <w:spacing w:after="0" w:line="240" w:lineRule="auto"/>
        <w:jc w:val="both"/>
        <w:rPr>
          <w:rFonts w:ascii="Times New Roman" w:hAnsi="Times New Roman" w:cs="Times New Roman"/>
          <w:sz w:val="24"/>
          <w:szCs w:val="24"/>
        </w:rPr>
      </w:pPr>
      <w:r w:rsidRPr="0056385F">
        <w:rPr>
          <w:rFonts w:ascii="Times New Roman" w:hAnsi="Times New Roman" w:cs="Times New Roman"/>
          <w:sz w:val="24"/>
          <w:szCs w:val="24"/>
        </w:rPr>
        <w:t xml:space="preserve">Explain three determinants of a company’s dividend policy </w:t>
      </w:r>
      <w:r w:rsidRPr="0056385F">
        <w:rPr>
          <w:rFonts w:ascii="Times New Roman" w:hAnsi="Times New Roman" w:cs="Times New Roman"/>
          <w:sz w:val="24"/>
          <w:szCs w:val="24"/>
        </w:rPr>
        <w:tab/>
      </w:r>
      <w:r w:rsidRPr="0056385F">
        <w:rPr>
          <w:rFonts w:ascii="Times New Roman" w:hAnsi="Times New Roman" w:cs="Times New Roman"/>
          <w:sz w:val="24"/>
          <w:szCs w:val="24"/>
        </w:rPr>
        <w:tab/>
      </w:r>
      <w:r w:rsidRPr="0056385F">
        <w:rPr>
          <w:rFonts w:ascii="Times New Roman" w:hAnsi="Times New Roman" w:cs="Times New Roman"/>
          <w:sz w:val="24"/>
          <w:szCs w:val="24"/>
        </w:rPr>
        <w:tab/>
        <w:t>( 6 Marks)</w:t>
      </w:r>
    </w:p>
    <w:p w:rsidR="00BF2487" w:rsidRPr="002F183C" w:rsidRDefault="00BF2487" w:rsidP="0056385F">
      <w:pPr>
        <w:spacing w:after="0"/>
        <w:rPr>
          <w:rFonts w:ascii="Times New Roman" w:hAnsi="Times New Roman" w:cs="Times New Roman"/>
          <w:sz w:val="24"/>
          <w:szCs w:val="24"/>
        </w:rPr>
      </w:pPr>
    </w:p>
    <w:sectPr w:rsidR="00BF2487" w:rsidRPr="002F183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8100AAF7" w:usb1="0000807B" w:usb2="00000008" w:usb3="00000000" w:csb0="000100FF" w:csb1="00000000"/>
  </w:font>
  <w:font w:name="Copperplate Gothic Bold">
    <w:panose1 w:val="020E07050202060204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42A9F"/>
    <w:multiLevelType w:val="hybridMultilevel"/>
    <w:tmpl w:val="F62459E6"/>
    <w:lvl w:ilvl="0" w:tplc="690C672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BB0860"/>
    <w:multiLevelType w:val="hybridMultilevel"/>
    <w:tmpl w:val="C56442F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F5026C7"/>
    <w:multiLevelType w:val="hybridMultilevel"/>
    <w:tmpl w:val="78BC282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66A5AC8"/>
    <w:multiLevelType w:val="hybridMultilevel"/>
    <w:tmpl w:val="FB102C88"/>
    <w:lvl w:ilvl="0" w:tplc="04090017">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EC4E30"/>
    <w:multiLevelType w:val="hybridMultilevel"/>
    <w:tmpl w:val="9918A7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7F04EFF"/>
    <w:multiLevelType w:val="hybridMultilevel"/>
    <w:tmpl w:val="41525450"/>
    <w:lvl w:ilvl="0" w:tplc="882C93E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1F27DA"/>
    <w:multiLevelType w:val="hybridMultilevel"/>
    <w:tmpl w:val="251887B4"/>
    <w:lvl w:ilvl="0" w:tplc="5A9EB75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42F2E0B"/>
    <w:multiLevelType w:val="hybridMultilevel"/>
    <w:tmpl w:val="41525450"/>
    <w:lvl w:ilvl="0" w:tplc="882C93E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4543790"/>
    <w:multiLevelType w:val="hybridMultilevel"/>
    <w:tmpl w:val="4FD2906E"/>
    <w:lvl w:ilvl="0" w:tplc="046AB6EE">
      <w:start w:val="1"/>
      <w:numFmt w:val="lowerLetter"/>
      <w:lvlText w:val="%1)"/>
      <w:lvlJc w:val="left"/>
      <w:pPr>
        <w:ind w:left="1080" w:hanging="360"/>
      </w:pPr>
      <w:rPr>
        <w:rFonts w:cs="Times New Roman"/>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nsid w:val="51E576FC"/>
    <w:multiLevelType w:val="hybridMultilevel"/>
    <w:tmpl w:val="CFA2319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C0A2F26"/>
    <w:multiLevelType w:val="hybridMultilevel"/>
    <w:tmpl w:val="6FFC8E2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18846E9"/>
    <w:multiLevelType w:val="hybridMultilevel"/>
    <w:tmpl w:val="221623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5"/>
  </w:num>
  <w:num w:numId="4">
    <w:abstractNumId w:val="10"/>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4"/>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1"/>
  </w:num>
  <w:num w:numId="12">
    <w:abstractNumId w:val="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487"/>
    <w:rsid w:val="00265299"/>
    <w:rsid w:val="002B3DB4"/>
    <w:rsid w:val="002F183C"/>
    <w:rsid w:val="0056385F"/>
    <w:rsid w:val="006016FD"/>
    <w:rsid w:val="00BF2487"/>
    <w:rsid w:val="00E24D6D"/>
    <w:rsid w:val="00E813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15:chartTrackingRefBased/>
  <w15:docId w15:val="{B64CE1E9-1994-4B96-AB4A-529A62A0D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2487"/>
    <w:pPr>
      <w:spacing w:after="200" w:line="276" w:lineRule="auto"/>
    </w:pPr>
    <w:rPr>
      <w:rFonts w:ascii="Calibri" w:eastAsia="Calibri" w:hAnsi="Calibri" w:cs="Arial"/>
      <w:lang w:val="en-GB"/>
    </w:rPr>
  </w:style>
  <w:style w:type="paragraph" w:styleId="Heading3">
    <w:name w:val="heading 3"/>
    <w:basedOn w:val="Normal"/>
    <w:next w:val="Normal"/>
    <w:link w:val="Heading3Char"/>
    <w:qFormat/>
    <w:rsid w:val="00BF2487"/>
    <w:pPr>
      <w:keepNext/>
      <w:spacing w:before="240" w:after="60" w:line="240" w:lineRule="auto"/>
      <w:outlineLvl w:val="2"/>
    </w:pPr>
    <w:rPr>
      <w:rFonts w:ascii="Arial" w:eastAsia="Times New Roman" w:hAnsi="Arial"/>
      <w:b/>
      <w:bCs/>
      <w:sz w:val="26"/>
      <w:szCs w:val="2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BF2487"/>
    <w:rPr>
      <w:rFonts w:ascii="Arial" w:eastAsia="Times New Roman" w:hAnsi="Arial" w:cs="Arial"/>
      <w:b/>
      <w:bCs/>
      <w:sz w:val="26"/>
      <w:szCs w:val="26"/>
    </w:rPr>
  </w:style>
  <w:style w:type="paragraph" w:styleId="ListParagraph">
    <w:name w:val="List Paragraph"/>
    <w:basedOn w:val="Normal"/>
    <w:uiPriority w:val="34"/>
    <w:qFormat/>
    <w:rsid w:val="00BF2487"/>
    <w:pPr>
      <w:ind w:left="720"/>
      <w:contextualSpacing/>
    </w:pPr>
  </w:style>
  <w:style w:type="paragraph" w:styleId="Footer">
    <w:name w:val="footer"/>
    <w:basedOn w:val="Normal"/>
    <w:link w:val="FooterChar"/>
    <w:uiPriority w:val="99"/>
    <w:rsid w:val="00BF2487"/>
    <w:pPr>
      <w:tabs>
        <w:tab w:val="center" w:pos="4320"/>
        <w:tab w:val="right" w:pos="8640"/>
      </w:tabs>
      <w:spacing w:after="0" w:line="240" w:lineRule="auto"/>
    </w:pPr>
    <w:rPr>
      <w:rFonts w:ascii="Times New Roman" w:eastAsia="Times New Roman" w:hAnsi="Times New Roman" w:cs="Times New Roman"/>
      <w:sz w:val="24"/>
      <w:szCs w:val="24"/>
      <w:lang w:val="en-US"/>
    </w:rPr>
  </w:style>
  <w:style w:type="character" w:customStyle="1" w:styleId="FooterChar">
    <w:name w:val="Footer Char"/>
    <w:basedOn w:val="DefaultParagraphFont"/>
    <w:link w:val="Footer"/>
    <w:uiPriority w:val="99"/>
    <w:rsid w:val="00BF2487"/>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3</Pages>
  <Words>856</Words>
  <Characters>4885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11</cp:revision>
  <dcterms:created xsi:type="dcterms:W3CDTF">2019-12-15T08:15:00Z</dcterms:created>
  <dcterms:modified xsi:type="dcterms:W3CDTF">2019-12-17T07:06:00Z</dcterms:modified>
</cp:coreProperties>
</file>