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33B5" w:rsidRDefault="008233B5" w:rsidP="008233B5">
      <w:pPr>
        <w:rPr>
          <w:rFonts w:cs="Times New Roman"/>
        </w:rPr>
      </w:pPr>
      <w:r>
        <w:rPr>
          <w:noProof/>
          <w:lang w:val="en-US"/>
        </w:rPr>
        <w:drawing>
          <wp:anchor distT="0" distB="0" distL="114300" distR="114300" simplePos="0" relativeHeight="251659264" behindDoc="0" locked="0" layoutInCell="1" allowOverlap="1" wp14:anchorId="083D5943" wp14:editId="34961D02">
            <wp:simplePos x="0" y="0"/>
            <wp:positionH relativeFrom="column">
              <wp:posOffset>2196465</wp:posOffset>
            </wp:positionH>
            <wp:positionV relativeFrom="paragraph">
              <wp:posOffset>-364490</wp:posOffset>
            </wp:positionV>
            <wp:extent cx="1600200" cy="1306830"/>
            <wp:effectExtent l="19050" t="0" r="0" b="0"/>
            <wp:wrapNone/>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p>
    <w:p w:rsidR="008233B5" w:rsidRDefault="008233B5" w:rsidP="008233B5">
      <w:pPr>
        <w:rPr>
          <w:rFonts w:ascii="Lucida Sans" w:hAnsi="Lucida Sans" w:cs="Lucida Sans"/>
          <w:sz w:val="20"/>
          <w:szCs w:val="20"/>
        </w:rPr>
      </w:pPr>
    </w:p>
    <w:p w:rsidR="008233B5" w:rsidRDefault="008233B5" w:rsidP="008233B5">
      <w:pPr>
        <w:jc w:val="center"/>
        <w:rPr>
          <w:rFonts w:ascii="Lucida Sans" w:hAnsi="Lucida Sans" w:cs="Lucida Sans"/>
          <w:sz w:val="20"/>
          <w:szCs w:val="20"/>
        </w:rPr>
      </w:pPr>
    </w:p>
    <w:p w:rsidR="008233B5" w:rsidRPr="00737921" w:rsidRDefault="008233B5" w:rsidP="008233B5">
      <w:pPr>
        <w:jc w:val="center"/>
        <w:rPr>
          <w:rFonts w:ascii="Lucida Sans" w:hAnsi="Lucida Sans" w:cs="Lucida Sans"/>
          <w:sz w:val="20"/>
          <w:szCs w:val="20"/>
        </w:rPr>
      </w:pPr>
      <w:r>
        <w:rPr>
          <w:rFonts w:ascii="Lucida Sans" w:hAnsi="Lucida Sans" w:cs="Lucida Sans"/>
          <w:sz w:val="20"/>
          <w:szCs w:val="20"/>
        </w:rPr>
        <w:t>(</w:t>
      </w:r>
      <w:r>
        <w:rPr>
          <w:rFonts w:ascii="Lucida Sans" w:hAnsi="Lucida Sans" w:cs="Lucida Sans"/>
          <w:i/>
          <w:sz w:val="20"/>
          <w:szCs w:val="20"/>
        </w:rPr>
        <w:t>University of Choice</w:t>
      </w:r>
      <w:r>
        <w:rPr>
          <w:rFonts w:ascii="Lucida Sans" w:hAnsi="Lucida Sans" w:cs="Lucida Sans"/>
          <w:sz w:val="20"/>
          <w:szCs w:val="20"/>
        </w:rPr>
        <w:t>)</w:t>
      </w:r>
    </w:p>
    <w:p w:rsidR="008233B5" w:rsidRPr="00E11B7C" w:rsidRDefault="008233B5" w:rsidP="008233B5">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 xml:space="preserve">MASINDE MULIRO UNIVERSITY OF SCIENCE </w:t>
      </w:r>
      <w:smartTag w:uri="urn:schemas-microsoft-com:office:smarttags" w:element="stockticker">
        <w:r w:rsidRPr="00E11B7C">
          <w:rPr>
            <w:rFonts w:ascii="Copperplate Gothic Bold" w:hAnsi="Copperplate Gothic Bold"/>
            <w:b/>
            <w:color w:val="000000"/>
            <w:sz w:val="28"/>
            <w:szCs w:val="28"/>
          </w:rPr>
          <w:t>AND</w:t>
        </w:r>
      </w:smartTag>
      <w:r w:rsidRPr="00E11B7C">
        <w:rPr>
          <w:rFonts w:ascii="Copperplate Gothic Bold" w:hAnsi="Copperplate Gothic Bold"/>
          <w:b/>
          <w:color w:val="000000"/>
          <w:sz w:val="28"/>
          <w:szCs w:val="28"/>
        </w:rPr>
        <w:t xml:space="preserve"> TECHNOLOGY</w:t>
      </w:r>
    </w:p>
    <w:p w:rsidR="008233B5" w:rsidRPr="00E11B7C" w:rsidRDefault="008233B5" w:rsidP="008233B5">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(MMUST)</w:t>
      </w:r>
    </w:p>
    <w:p w:rsidR="008233B5" w:rsidRPr="00737921" w:rsidRDefault="008233B5" w:rsidP="008233B5">
      <w:pPr>
        <w:jc w:val="center"/>
        <w:rPr>
          <w:rFonts w:ascii="Times New Roman" w:hAnsi="Times New Roman" w:cs="Times New Roman"/>
          <w:b/>
          <w:sz w:val="24"/>
          <w:szCs w:val="24"/>
        </w:rPr>
      </w:pPr>
      <w:r>
        <w:rPr>
          <w:rFonts w:ascii="Times New Roman" w:hAnsi="Times New Roman" w:cs="Times New Roman"/>
          <w:b/>
          <w:sz w:val="24"/>
          <w:szCs w:val="24"/>
        </w:rPr>
        <w:t xml:space="preserve">MAIN/BUNGOMA/WEBUYE/KAPSABET/MUMIAS/NAIROBI </w:t>
      </w:r>
      <w:r w:rsidRPr="00737921">
        <w:rPr>
          <w:rFonts w:ascii="Times New Roman" w:hAnsi="Times New Roman" w:cs="Times New Roman"/>
          <w:b/>
          <w:sz w:val="24"/>
          <w:szCs w:val="24"/>
        </w:rPr>
        <w:t>CAMPUS</w:t>
      </w:r>
    </w:p>
    <w:p w:rsidR="008233B5" w:rsidRPr="006D07FC" w:rsidRDefault="008233B5" w:rsidP="008233B5">
      <w:pPr>
        <w:jc w:val="center"/>
        <w:rPr>
          <w:rFonts w:ascii="Copperplate Gothic Bold" w:hAnsi="Copperplate Gothic Bold" w:cs="Lucida Sans"/>
          <w:b/>
          <w:sz w:val="28"/>
          <w:szCs w:val="28"/>
        </w:rPr>
      </w:pPr>
      <w:r>
        <w:rPr>
          <w:rFonts w:ascii="Copperplate Gothic Bold" w:hAnsi="Copperplate Gothic Bold" w:cs="Lucida Sans"/>
          <w:b/>
          <w:sz w:val="28"/>
          <w:szCs w:val="28"/>
        </w:rPr>
        <w:t>UNIVERSITY EXAMINATIONS</w:t>
      </w:r>
    </w:p>
    <w:p w:rsidR="008233B5" w:rsidRDefault="008233B5" w:rsidP="008233B5">
      <w:pPr>
        <w:jc w:val="center"/>
        <w:rPr>
          <w:rFonts w:ascii="Copperplate Gothic Bold" w:hAnsi="Copperplate Gothic Bold" w:cs="Lucida Sans"/>
          <w:b/>
          <w:sz w:val="28"/>
          <w:szCs w:val="28"/>
        </w:rPr>
      </w:pPr>
      <w:r>
        <w:rPr>
          <w:rFonts w:ascii="Copperplate Gothic Bold" w:hAnsi="Copperplate Gothic Bold" w:cs="Lucida Sans"/>
          <w:b/>
          <w:color w:val="000000"/>
          <w:sz w:val="28"/>
          <w:szCs w:val="28"/>
        </w:rPr>
        <w:t>2019/2020</w:t>
      </w:r>
      <w:r>
        <w:rPr>
          <w:rFonts w:ascii="Copperplate Gothic Bold" w:hAnsi="Copperplate Gothic Bold" w:cs="Lucida Sans"/>
          <w:b/>
          <w:sz w:val="28"/>
          <w:szCs w:val="28"/>
        </w:rPr>
        <w:t xml:space="preserve"> ACADEMIC YEAR</w:t>
      </w:r>
    </w:p>
    <w:p w:rsidR="008233B5" w:rsidRPr="00535E1E" w:rsidRDefault="008233B5" w:rsidP="008233B5">
      <w:pPr>
        <w:jc w:val="center"/>
        <w:rPr>
          <w:rFonts w:ascii="Copperplate Gothic Bold" w:hAnsi="Copperplate Gothic Bold" w:cs="Lucida Sans"/>
          <w:b/>
          <w:sz w:val="32"/>
          <w:szCs w:val="32"/>
        </w:rPr>
      </w:pPr>
      <w:r>
        <w:rPr>
          <w:rFonts w:ascii="Copperplate Gothic Bold" w:hAnsi="Copperplate Gothic Bold" w:cs="Lucida Sans"/>
          <w:b/>
          <w:sz w:val="32"/>
          <w:szCs w:val="32"/>
        </w:rPr>
        <w:t xml:space="preserve">THIRD </w:t>
      </w:r>
      <w:r w:rsidRPr="00535E1E">
        <w:rPr>
          <w:rFonts w:ascii="Copperplate Gothic Bold" w:hAnsi="Copperplate Gothic Bold" w:cs="Lucida Sans"/>
          <w:b/>
          <w:sz w:val="32"/>
          <w:szCs w:val="32"/>
        </w:rPr>
        <w:t xml:space="preserve">year </w:t>
      </w:r>
      <w:r>
        <w:rPr>
          <w:rFonts w:ascii="Copperplate Gothic Bold" w:hAnsi="Copperplate Gothic Bold" w:cs="Lucida Sans"/>
          <w:b/>
          <w:sz w:val="32"/>
          <w:szCs w:val="32"/>
        </w:rPr>
        <w:t>first</w:t>
      </w:r>
      <w:r w:rsidRPr="00535E1E">
        <w:rPr>
          <w:rFonts w:ascii="Copperplate Gothic Bold" w:hAnsi="Copperplate Gothic Bold" w:cs="Lucida Sans"/>
          <w:b/>
          <w:sz w:val="32"/>
          <w:szCs w:val="32"/>
        </w:rPr>
        <w:t xml:space="preserve"> semester examinations</w:t>
      </w:r>
    </w:p>
    <w:p w:rsidR="008233B5" w:rsidRPr="006D07FC" w:rsidRDefault="008233B5" w:rsidP="008233B5">
      <w:pPr>
        <w:jc w:val="center"/>
        <w:rPr>
          <w:rFonts w:ascii="Copperplate Gothic Bold" w:hAnsi="Copperplate Gothic Bold"/>
          <w:b/>
          <w:bCs/>
          <w:sz w:val="28"/>
          <w:szCs w:val="28"/>
        </w:rPr>
      </w:pPr>
      <w:r w:rsidRPr="006D07FC">
        <w:rPr>
          <w:rFonts w:ascii="Copperplate Gothic Bold" w:hAnsi="Copperplate Gothic Bold"/>
          <w:b/>
          <w:bCs/>
          <w:sz w:val="28"/>
          <w:szCs w:val="28"/>
        </w:rPr>
        <w:t>FOR THE DEGREE</w:t>
      </w:r>
    </w:p>
    <w:p w:rsidR="008233B5" w:rsidRPr="006D07FC" w:rsidRDefault="008233B5" w:rsidP="008233B5">
      <w:pPr>
        <w:jc w:val="center"/>
        <w:rPr>
          <w:rFonts w:ascii="Copperplate Gothic Bold" w:hAnsi="Copperplate Gothic Bold"/>
          <w:b/>
          <w:bCs/>
          <w:sz w:val="28"/>
          <w:szCs w:val="28"/>
        </w:rPr>
      </w:pPr>
      <w:r w:rsidRPr="006D07FC">
        <w:rPr>
          <w:rFonts w:ascii="Copperplate Gothic Bold" w:hAnsi="Copperplate Gothic Bold"/>
          <w:b/>
          <w:bCs/>
          <w:sz w:val="28"/>
          <w:szCs w:val="28"/>
        </w:rPr>
        <w:t xml:space="preserve"> OF</w:t>
      </w:r>
    </w:p>
    <w:p w:rsidR="008233B5" w:rsidRPr="006910B5" w:rsidRDefault="008233B5" w:rsidP="008233B5">
      <w:pPr>
        <w:jc w:val="center"/>
        <w:rPr>
          <w:rFonts w:ascii="Times New Roman" w:hAnsi="Times New Roman" w:cs="Times New Roman"/>
          <w:b/>
          <w:bCs/>
          <w:sz w:val="28"/>
          <w:szCs w:val="28"/>
        </w:rPr>
      </w:pPr>
      <w:r w:rsidRPr="006910B5">
        <w:rPr>
          <w:rFonts w:ascii="Times New Roman" w:hAnsi="Times New Roman" w:cs="Times New Roman"/>
          <w:b/>
          <w:bCs/>
          <w:sz w:val="28"/>
          <w:szCs w:val="28"/>
        </w:rPr>
        <w:t>BACHE</w:t>
      </w:r>
      <w:r>
        <w:rPr>
          <w:rFonts w:ascii="Times New Roman" w:hAnsi="Times New Roman" w:cs="Times New Roman"/>
          <w:b/>
          <w:bCs/>
          <w:sz w:val="28"/>
          <w:szCs w:val="28"/>
        </w:rPr>
        <w:t>LOR OF COMMERCE</w:t>
      </w:r>
    </w:p>
    <w:p w:rsidR="008233B5" w:rsidRDefault="008233B5" w:rsidP="008233B5">
      <w:pPr>
        <w:rPr>
          <w:rFonts w:ascii="Copperplate Gothic Bold" w:hAnsi="Copperplate Gothic Bold" w:cs="Lucida Sans"/>
          <w:b/>
          <w:sz w:val="32"/>
          <w:szCs w:val="32"/>
        </w:rPr>
      </w:pPr>
      <w:r>
        <w:rPr>
          <w:rFonts w:ascii="Copperplate Gothic Bold" w:hAnsi="Copperplate Gothic Bold" w:cs="Lucida Sans"/>
          <w:b/>
          <w:sz w:val="28"/>
        </w:rPr>
        <w:t>COURSE CODE:</w:t>
      </w:r>
      <w:r>
        <w:rPr>
          <w:rFonts w:ascii="Copperplate Gothic Bold" w:hAnsi="Copperplate Gothic Bold" w:cs="Lucida Sans"/>
          <w:b/>
          <w:sz w:val="28"/>
        </w:rPr>
        <w:tab/>
      </w:r>
      <w:r w:rsidRPr="00A3467C">
        <w:rPr>
          <w:rFonts w:ascii="Copperplate Gothic Bold" w:hAnsi="Copperplate Gothic Bold" w:cs="Lucida Sans"/>
          <w:b/>
          <w:sz w:val="32"/>
          <w:szCs w:val="32"/>
        </w:rPr>
        <w:t>B</w:t>
      </w:r>
      <w:r>
        <w:rPr>
          <w:rFonts w:ascii="Copperplate Gothic Bold" w:hAnsi="Copperplate Gothic Bold" w:cs="Lucida Sans"/>
          <w:b/>
          <w:sz w:val="32"/>
          <w:szCs w:val="32"/>
        </w:rPr>
        <w:t>CF 303</w:t>
      </w:r>
      <w:r w:rsidR="00440311">
        <w:rPr>
          <w:rFonts w:ascii="Copperplate Gothic Bold" w:hAnsi="Copperplate Gothic Bold" w:cs="Lucida Sans"/>
          <w:b/>
          <w:sz w:val="32"/>
          <w:szCs w:val="32"/>
        </w:rPr>
        <w:t xml:space="preserve"> </w:t>
      </w:r>
    </w:p>
    <w:p w:rsidR="008233B5" w:rsidRDefault="008233B5" w:rsidP="008233B5">
      <w:pPr>
        <w:rPr>
          <w:rFonts w:ascii="Copperplate Gothic Bold" w:hAnsi="Copperplate Gothic Bold" w:cs="Lucida Sans"/>
          <w:sz w:val="28"/>
        </w:rPr>
      </w:pPr>
      <w:r>
        <w:rPr>
          <w:rFonts w:ascii="Copperplate Gothic Bold" w:hAnsi="Copperplate Gothic Bold"/>
          <w:sz w:val="28"/>
          <w:szCs w:val="28"/>
        </w:rPr>
        <w:t>COURSE TITLE: CORPORATE FINANCE</w:t>
      </w:r>
    </w:p>
    <w:p w:rsidR="008233B5" w:rsidRPr="00F509F0" w:rsidRDefault="008233B5" w:rsidP="00440311">
      <w:pPr>
        <w:spacing w:after="0"/>
        <w:jc w:val="both"/>
        <w:rPr>
          <w:rFonts w:ascii="Lucida Sans" w:hAnsi="Lucida Sans" w:cs="Lucida Sans"/>
        </w:rPr>
      </w:pPr>
      <w:r>
        <w:rPr>
          <w:rFonts w:ascii="Copperplate Gothic Bold" w:hAnsi="Copperplate Gothic Bold" w:cs="Lucida Sans"/>
          <w:b/>
          <w:sz w:val="28"/>
        </w:rPr>
        <w:t>DATE</w:t>
      </w:r>
      <w:r w:rsidR="00440311">
        <w:rPr>
          <w:b/>
          <w:sz w:val="28"/>
        </w:rPr>
        <w:t>: Thursday 23</w:t>
      </w:r>
      <w:r w:rsidR="00440311" w:rsidRPr="00440311">
        <w:rPr>
          <w:b/>
          <w:sz w:val="28"/>
          <w:vertAlign w:val="superscript"/>
        </w:rPr>
        <w:t>rd</w:t>
      </w:r>
      <w:r w:rsidR="00440311">
        <w:rPr>
          <w:b/>
          <w:sz w:val="28"/>
        </w:rPr>
        <w:t xml:space="preserve"> January 2020</w:t>
      </w:r>
      <w:r>
        <w:rPr>
          <w:color w:val="00B050"/>
          <w:sz w:val="28"/>
        </w:rPr>
        <w:t xml:space="preserve">                                    </w:t>
      </w:r>
      <w:r w:rsidR="00440311">
        <w:rPr>
          <w:color w:val="00B050"/>
          <w:sz w:val="28"/>
        </w:rPr>
        <w:t xml:space="preserve"> </w:t>
      </w:r>
      <w:r w:rsidR="00440311">
        <w:rPr>
          <w:rFonts w:ascii="Copperplate Gothic Bold" w:hAnsi="Copperplate Gothic Bold" w:cs="Lucida Sans"/>
          <w:b/>
          <w:sz w:val="28"/>
        </w:rPr>
        <w:t>TIME</w:t>
      </w:r>
      <w:r w:rsidR="00440311">
        <w:rPr>
          <w:rFonts w:ascii="Lucida Sans" w:hAnsi="Lucida Sans" w:cs="Lucida Sans"/>
          <w:b/>
        </w:rPr>
        <w:t xml:space="preserve">: </w:t>
      </w:r>
      <w:r w:rsidR="00440311">
        <w:rPr>
          <w:rFonts w:ascii="Lucida Sans" w:hAnsi="Lucida Sans" w:cs="Lucida Sans"/>
          <w:b/>
        </w:rPr>
        <w:t xml:space="preserve"> 3.00- 5.00 PM</w:t>
      </w:r>
      <w:bookmarkStart w:id="0" w:name="_GoBack"/>
      <w:bookmarkEnd w:id="0"/>
      <w:r w:rsidR="00440311">
        <w:rPr>
          <w:rFonts w:ascii="Lucida Sans" w:hAnsi="Lucida Sans" w:cs="Lucida Sans"/>
          <w:b/>
        </w:rPr>
        <w:t xml:space="preserve"> </w:t>
      </w:r>
      <w:r>
        <w:rPr>
          <w:color w:val="00B050"/>
          <w:sz w:val="28"/>
        </w:rPr>
        <w:t xml:space="preserve">           </w:t>
      </w:r>
      <w:r w:rsidR="00440311">
        <w:rPr>
          <w:color w:val="00B050"/>
          <w:sz w:val="28"/>
        </w:rPr>
        <w:t xml:space="preserve">                    </w:t>
      </w:r>
    </w:p>
    <w:p w:rsidR="008233B5" w:rsidRDefault="008233B5" w:rsidP="008233B5">
      <w:pPr>
        <w:pStyle w:val="Heading3"/>
        <w:spacing w:before="0" w:after="0"/>
      </w:pPr>
      <w:r>
        <w:rPr>
          <w:noProof/>
        </w:rPr>
        <mc:AlternateContent>
          <mc:Choice Requires="wps">
            <w:drawing>
              <wp:anchor distT="4294967295" distB="4294967295" distL="114300" distR="114300" simplePos="0" relativeHeight="251660288" behindDoc="0" locked="0" layoutInCell="1" allowOverlap="1" wp14:anchorId="7DE39C01" wp14:editId="1FE4E11B">
                <wp:simplePos x="0" y="0"/>
                <wp:positionH relativeFrom="column">
                  <wp:posOffset>0</wp:posOffset>
                </wp:positionH>
                <wp:positionV relativeFrom="paragraph">
                  <wp:posOffset>28574</wp:posOffset>
                </wp:positionV>
                <wp:extent cx="6107430" cy="0"/>
                <wp:effectExtent l="0" t="19050" r="45720" b="3810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9F1D7F" id="Straight Connector 4"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" strokecolor="gray" strokeweight="4.5pt">
                <v:stroke linestyle="thickThin"/>
              </v:line>
            </w:pict>
          </mc:Fallback>
        </mc:AlternateContent>
      </w:r>
    </w:p>
    <w:p w:rsidR="008233B5" w:rsidRDefault="008233B5" w:rsidP="008233B5">
      <w:pPr>
        <w:pStyle w:val="Heading3"/>
        <w:spacing w:before="0" w:after="0"/>
        <w:rPr>
          <w:rFonts w:ascii="Lucida Sans" w:hAnsi="Lucida Sans"/>
          <w:color w:val="000000"/>
          <w:sz w:val="20"/>
          <w:szCs w:val="20"/>
        </w:rPr>
      </w:pPr>
      <w:r>
        <w:t>INSTRUCTIONS TO CANDIDATES</w:t>
      </w:r>
    </w:p>
    <w:p w:rsidR="008233B5" w:rsidRPr="004003A6" w:rsidRDefault="008233B5" w:rsidP="008233B5">
      <w:pPr>
        <w:pStyle w:val="ListParagraph"/>
        <w:spacing w:after="0" w:line="240" w:lineRule="auto"/>
        <w:ind w:left="0"/>
        <w:rPr>
          <w:rFonts w:ascii="Arial Narrow" w:hAnsi="Arial Narrow" w:cs="Calibri"/>
          <w:sz w:val="28"/>
          <w:szCs w:val="28"/>
        </w:rPr>
      </w:pPr>
      <w:r>
        <w:rPr>
          <w:rFonts w:ascii="Arial Narrow" w:hAnsi="Arial Narrow" w:cs="Calibri"/>
          <w:sz w:val="28"/>
          <w:szCs w:val="28"/>
        </w:rPr>
        <w:t xml:space="preserve">Answer </w:t>
      </w:r>
      <w:r>
        <w:rPr>
          <w:rFonts w:ascii="Arial Narrow" w:hAnsi="Arial Narrow" w:cs="Calibri"/>
          <w:b/>
          <w:sz w:val="28"/>
          <w:szCs w:val="28"/>
        </w:rPr>
        <w:t xml:space="preserve">QUESTION ONE </w:t>
      </w:r>
      <w:r>
        <w:rPr>
          <w:rFonts w:ascii="Arial Narrow" w:hAnsi="Arial Narrow" w:cs="Calibri"/>
          <w:sz w:val="28"/>
          <w:szCs w:val="28"/>
        </w:rPr>
        <w:t>and ANY</w:t>
      </w:r>
      <w:r>
        <w:rPr>
          <w:rFonts w:ascii="Arial Narrow" w:hAnsi="Arial Narrow" w:cs="Calibri"/>
          <w:b/>
          <w:sz w:val="28"/>
          <w:szCs w:val="28"/>
        </w:rPr>
        <w:t xml:space="preserve"> OTHER TWO </w:t>
      </w:r>
      <w:r>
        <w:rPr>
          <w:rFonts w:ascii="Arial Narrow" w:hAnsi="Arial Narrow" w:cs="Calibri"/>
          <w:sz w:val="28"/>
          <w:szCs w:val="28"/>
        </w:rPr>
        <w:t>questions.</w:t>
      </w:r>
    </w:p>
    <w:p w:rsidR="008233B5" w:rsidRPr="004A577C" w:rsidRDefault="008233B5" w:rsidP="008233B5">
      <w:pPr>
        <w:pStyle w:val="Footer"/>
        <w:rPr>
          <w:sz w:val="28"/>
          <w:szCs w:val="28"/>
          <w:lang w:val="en-GB"/>
        </w:rPr>
      </w:pPr>
    </w:p>
    <w:p w:rsidR="008233B5" w:rsidRDefault="008233B5" w:rsidP="008233B5">
      <w:pPr>
        <w:pStyle w:val="Footer"/>
      </w:pPr>
      <w:r>
        <w:rPr>
          <w:sz w:val="28"/>
          <w:szCs w:val="28"/>
        </w:rPr>
        <w:t xml:space="preserve">TIME:   </w:t>
      </w:r>
      <w:r>
        <w:t>2 HOURS</w:t>
      </w:r>
    </w:p>
    <w:p w:rsidR="008233B5" w:rsidRDefault="008233B5" w:rsidP="008233B5">
      <w:pPr>
        <w:pStyle w:val="Footer"/>
      </w:pPr>
    </w:p>
    <w:p w:rsidR="008233B5" w:rsidRDefault="008233B5" w:rsidP="008233B5">
      <w:pPr>
        <w:pStyle w:val="Footer"/>
      </w:pPr>
    </w:p>
    <w:p w:rsidR="008233B5" w:rsidRDefault="008233B5" w:rsidP="008233B5">
      <w:pPr>
        <w:pStyle w:val="Footer"/>
      </w:pPr>
    </w:p>
    <w:p w:rsidR="008233B5" w:rsidRDefault="008233B5" w:rsidP="008233B5">
      <w:pPr>
        <w:pStyle w:val="Footer"/>
        <w:rPr>
          <w:rFonts w:ascii="Lucida Sans" w:hAnsi="Lucida Sans" w:cs="Lucida Sans"/>
          <w:sz w:val="20"/>
          <w:szCs w:val="20"/>
        </w:rPr>
      </w:pPr>
      <w:r>
        <w:rPr>
          <w:rFonts w:ascii="Calibri" w:hAnsi="Calibri"/>
          <w:noProof/>
          <w:sz w:val="22"/>
          <w:szCs w:val="22"/>
        </w:rPr>
        <mc:AlternateContent>
          <mc:Choice Requires="wps">
            <w:drawing>
              <wp:anchor distT="0" distB="0" distL="114300" distR="114300" simplePos="0" relativeHeight="251661312" behindDoc="0" locked="0" layoutInCell="1" allowOverlap="1" wp14:anchorId="2A9C7D56" wp14:editId="50810C61">
                <wp:simplePos x="0" y="0"/>
                <wp:positionH relativeFrom="column">
                  <wp:posOffset>-294005</wp:posOffset>
                </wp:positionH>
                <wp:positionV relativeFrom="paragraph">
                  <wp:posOffset>93345</wp:posOffset>
                </wp:positionV>
                <wp:extent cx="5894705" cy="81915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4705" cy="819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33B5" w:rsidRDefault="008233B5" w:rsidP="008233B5">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8233B5" w:rsidRDefault="008233B5" w:rsidP="008233B5">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8233B5" w:rsidRDefault="008233B5" w:rsidP="008233B5">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9C7D56" id="_x0000_t202" coordsize="21600,21600" o:spt="202" path="m,l,21600r21600,l21600,xe">
                <v:stroke joinstyle="miter"/>
                <v:path gradientshapeok="t" o:connecttype="rect"/>
              </v:shapetype>
              <v:shape id="Text Box 3" o:spid="_x0000_s1026" type="#_x0000_t202" style="position:absolute;margin-left:-23.15pt;margin-top:7.35pt;width:464.15pt;height: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" filled="f" stroked="f">
                <v:textbox>
                  <w:txbxContent>
                    <w:p w:rsidR="008233B5" w:rsidRDefault="008233B5" w:rsidP="008233B5">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8233B5" w:rsidRDefault="008233B5" w:rsidP="008233B5">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8233B5" w:rsidRDefault="008233B5" w:rsidP="008233B5">
                      <w:pPr>
                        <w:rPr>
                          <w:rFonts w:ascii="Book Antiqua" w:hAnsi="Book Antiqua"/>
                          <w:color w:val="BFBFBF"/>
                          <w:sz w:val="32"/>
                          <w:szCs w:val="32"/>
                        </w:rPr>
                      </w:pPr>
                    </w:p>
                  </w:txbxContent>
                </v:textbox>
              </v:shape>
            </w:pict>
          </mc:Fallback>
        </mc:AlternateContent>
      </w:r>
      <w:r>
        <w:rPr>
          <w:rFonts w:ascii="Calibri" w:hAnsi="Calibri"/>
          <w:noProof/>
          <w:sz w:val="22"/>
          <w:szCs w:val="22"/>
        </w:rPr>
        <mc:AlternateContent>
          <mc:Choice Requires="wps">
            <w:drawing>
              <wp:anchor distT="4294967295" distB="4294967295" distL="114300" distR="114300" simplePos="0" relativeHeight="251662336" behindDoc="0" locked="0" layoutInCell="1" allowOverlap="1" wp14:anchorId="01C4D1AA" wp14:editId="76AC13DD">
                <wp:simplePos x="0" y="0"/>
                <wp:positionH relativeFrom="column">
                  <wp:posOffset>5895975</wp:posOffset>
                </wp:positionH>
                <wp:positionV relativeFrom="paragraph">
                  <wp:posOffset>420369</wp:posOffset>
                </wp:positionV>
                <wp:extent cx="114300" cy="0"/>
                <wp:effectExtent l="57150" t="114300" r="0" b="1333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7E4FE3" id="Straight Connector 1"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64.25pt,33.1pt" to="473.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" strokecolor="gray" strokeweight="4.5pt">
                <v:stroke endarrow="block" linestyle="thickThin"/>
              </v:line>
            </w:pict>
          </mc:Fallback>
        </mc:AlternateContent>
      </w:r>
    </w:p>
    <w:p w:rsidR="008233B5" w:rsidRDefault="008233B5" w:rsidP="008233B5">
      <w:pPr>
        <w:pStyle w:val="Footer"/>
        <w:rPr>
          <w:rFonts w:ascii="Lucida Sans" w:hAnsi="Lucida Sans" w:cs="Lucida Sans"/>
          <w:sz w:val="20"/>
          <w:szCs w:val="20"/>
        </w:rPr>
      </w:pPr>
    </w:p>
    <w:p w:rsidR="008233B5" w:rsidRPr="00E26ADC" w:rsidRDefault="008233B5" w:rsidP="008233B5">
      <w:pPr>
        <w:rPr>
          <w:rFonts w:cs="Times New Roman"/>
        </w:rPr>
      </w:pPr>
    </w:p>
    <w:p w:rsidR="008233B5" w:rsidRDefault="008233B5" w:rsidP="008233B5"/>
    <w:p w:rsidR="008233B5" w:rsidRPr="008233B5" w:rsidRDefault="008233B5" w:rsidP="008233B5">
      <w:pPr>
        <w:spacing w:after="0" w:line="240" w:lineRule="auto"/>
        <w:jc w:val="both"/>
        <w:rPr>
          <w:rFonts w:ascii="Times New Roman" w:hAnsi="Times New Roman" w:cs="Times New Roman"/>
          <w:b/>
          <w:sz w:val="24"/>
          <w:szCs w:val="24"/>
        </w:rPr>
      </w:pPr>
      <w:r w:rsidRPr="008233B5">
        <w:rPr>
          <w:rFonts w:ascii="Times New Roman" w:hAnsi="Times New Roman" w:cs="Times New Roman"/>
          <w:b/>
          <w:sz w:val="24"/>
          <w:szCs w:val="24"/>
        </w:rPr>
        <w:lastRenderedPageBreak/>
        <w:t>QUESTION ONE</w:t>
      </w:r>
    </w:p>
    <w:p w:rsidR="008233B5" w:rsidRPr="008233B5" w:rsidRDefault="008233B5" w:rsidP="008233B5">
      <w:pPr>
        <w:numPr>
          <w:ilvl w:val="0"/>
          <w:numId w:val="1"/>
        </w:num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Project A has the following cash flows over its useful life of 3 years.  The market value (Abandonment value) has also been given.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8"/>
        <w:gridCol w:w="3420"/>
        <w:gridCol w:w="3420"/>
      </w:tblGrid>
      <w:tr w:rsidR="008233B5" w:rsidRPr="008233B5" w:rsidTr="00AF6270">
        <w:tc>
          <w:tcPr>
            <w:tcW w:w="1548" w:type="dxa"/>
            <w:shd w:val="clear" w:color="auto" w:fill="auto"/>
          </w:tcPr>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Year</w:t>
            </w:r>
          </w:p>
        </w:tc>
        <w:tc>
          <w:tcPr>
            <w:tcW w:w="3420" w:type="dxa"/>
            <w:shd w:val="clear" w:color="auto" w:fill="auto"/>
          </w:tcPr>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Cash flow</w:t>
            </w:r>
          </w:p>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Sh’000’</w:t>
            </w:r>
          </w:p>
        </w:tc>
        <w:tc>
          <w:tcPr>
            <w:tcW w:w="3420" w:type="dxa"/>
            <w:shd w:val="clear" w:color="auto" w:fill="auto"/>
          </w:tcPr>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Abandonment value</w:t>
            </w:r>
          </w:p>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Sh’000’</w:t>
            </w:r>
          </w:p>
        </w:tc>
      </w:tr>
      <w:tr w:rsidR="008233B5" w:rsidRPr="008233B5" w:rsidTr="00AF6270">
        <w:tc>
          <w:tcPr>
            <w:tcW w:w="1548" w:type="dxa"/>
            <w:shd w:val="clear" w:color="auto" w:fill="auto"/>
          </w:tcPr>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0</w:t>
            </w:r>
          </w:p>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1</w:t>
            </w:r>
          </w:p>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2</w:t>
            </w:r>
          </w:p>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3</w:t>
            </w:r>
          </w:p>
        </w:tc>
        <w:tc>
          <w:tcPr>
            <w:tcW w:w="3420" w:type="dxa"/>
            <w:shd w:val="clear" w:color="auto" w:fill="auto"/>
          </w:tcPr>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( 4 800)</w:t>
            </w:r>
          </w:p>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2 000</w:t>
            </w:r>
          </w:p>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1 875</w:t>
            </w:r>
          </w:p>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1 750</w:t>
            </w:r>
          </w:p>
        </w:tc>
        <w:tc>
          <w:tcPr>
            <w:tcW w:w="3420" w:type="dxa"/>
            <w:shd w:val="clear" w:color="auto" w:fill="auto"/>
          </w:tcPr>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4 800</w:t>
            </w:r>
          </w:p>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3 000</w:t>
            </w:r>
          </w:p>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1 900</w:t>
            </w:r>
          </w:p>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0</w:t>
            </w:r>
          </w:p>
        </w:tc>
      </w:tr>
    </w:tbl>
    <w:p w:rsidR="008233B5" w:rsidRPr="008233B5" w:rsidRDefault="008233B5" w:rsidP="008233B5">
      <w:p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 xml:space="preserve">Required: Determine when to abandon the project assuming a discount rate of 10% </w:t>
      </w:r>
      <w:r w:rsidRPr="008233B5">
        <w:rPr>
          <w:rFonts w:ascii="Times New Roman" w:hAnsi="Times New Roman" w:cs="Times New Roman"/>
          <w:sz w:val="24"/>
          <w:szCs w:val="24"/>
        </w:rPr>
        <w:tab/>
      </w:r>
      <w:r w:rsidRPr="008233B5">
        <w:rPr>
          <w:rFonts w:ascii="Times New Roman" w:hAnsi="Times New Roman" w:cs="Times New Roman"/>
          <w:sz w:val="24"/>
          <w:szCs w:val="24"/>
        </w:rPr>
        <w:tab/>
      </w:r>
      <w:r w:rsidRPr="008233B5">
        <w:rPr>
          <w:rFonts w:ascii="Times New Roman" w:hAnsi="Times New Roman" w:cs="Times New Roman"/>
          <w:sz w:val="24"/>
          <w:szCs w:val="24"/>
        </w:rPr>
        <w:tab/>
      </w:r>
      <w:r w:rsidRPr="008233B5">
        <w:rPr>
          <w:rFonts w:ascii="Times New Roman" w:hAnsi="Times New Roman" w:cs="Times New Roman"/>
          <w:sz w:val="24"/>
          <w:szCs w:val="24"/>
        </w:rPr>
        <w:tab/>
      </w:r>
      <w:r w:rsidRPr="008233B5">
        <w:rPr>
          <w:rFonts w:ascii="Times New Roman" w:hAnsi="Times New Roman" w:cs="Times New Roman"/>
          <w:sz w:val="24"/>
          <w:szCs w:val="24"/>
        </w:rPr>
        <w:tab/>
      </w:r>
      <w:r w:rsidRPr="008233B5">
        <w:rPr>
          <w:rFonts w:ascii="Times New Roman" w:hAnsi="Times New Roman" w:cs="Times New Roman"/>
          <w:sz w:val="24"/>
          <w:szCs w:val="24"/>
        </w:rPr>
        <w:tab/>
      </w:r>
      <w:r w:rsidRPr="008233B5">
        <w:rPr>
          <w:rFonts w:ascii="Times New Roman" w:hAnsi="Times New Roman" w:cs="Times New Roman"/>
          <w:sz w:val="24"/>
          <w:szCs w:val="24"/>
        </w:rPr>
        <w:tab/>
      </w:r>
      <w:r w:rsidRPr="008233B5">
        <w:rPr>
          <w:rFonts w:ascii="Times New Roman" w:hAnsi="Times New Roman" w:cs="Times New Roman"/>
          <w:sz w:val="24"/>
          <w:szCs w:val="24"/>
        </w:rPr>
        <w:tab/>
      </w:r>
      <w:r w:rsidRPr="008233B5">
        <w:rPr>
          <w:rFonts w:ascii="Times New Roman" w:hAnsi="Times New Roman" w:cs="Times New Roman"/>
          <w:sz w:val="24"/>
          <w:szCs w:val="24"/>
        </w:rPr>
        <w:tab/>
      </w:r>
      <w:r w:rsidRPr="008233B5">
        <w:rPr>
          <w:rFonts w:ascii="Times New Roman" w:hAnsi="Times New Roman" w:cs="Times New Roman"/>
          <w:sz w:val="24"/>
          <w:szCs w:val="24"/>
        </w:rPr>
        <w:tab/>
      </w:r>
      <w:r w:rsidRPr="008233B5">
        <w:rPr>
          <w:rFonts w:ascii="Times New Roman" w:hAnsi="Times New Roman" w:cs="Times New Roman"/>
          <w:sz w:val="24"/>
          <w:szCs w:val="24"/>
        </w:rPr>
        <w:tab/>
      </w:r>
      <w:r w:rsidRPr="008233B5">
        <w:rPr>
          <w:rFonts w:ascii="Times New Roman" w:hAnsi="Times New Roman" w:cs="Times New Roman"/>
          <w:sz w:val="24"/>
          <w:szCs w:val="24"/>
        </w:rPr>
        <w:tab/>
        <w:t>(6 Marks)</w:t>
      </w:r>
    </w:p>
    <w:p w:rsidR="008233B5" w:rsidRPr="008233B5" w:rsidRDefault="008233B5" w:rsidP="008233B5">
      <w:pPr>
        <w:numPr>
          <w:ilvl w:val="0"/>
          <w:numId w:val="1"/>
        </w:num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The risk free rate is 10% and the expected return on the market portfolio is 15%.  The expected returns for 4 securities are listed below together with their expected betas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0"/>
        <w:gridCol w:w="3081"/>
        <w:gridCol w:w="3081"/>
      </w:tblGrid>
      <w:tr w:rsidR="008233B5" w:rsidRPr="008233B5" w:rsidTr="00AF6270">
        <w:tc>
          <w:tcPr>
            <w:tcW w:w="3080" w:type="dxa"/>
            <w:shd w:val="clear" w:color="auto" w:fill="auto"/>
          </w:tcPr>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 xml:space="preserve">Security </w:t>
            </w:r>
          </w:p>
        </w:tc>
        <w:tc>
          <w:tcPr>
            <w:tcW w:w="3081" w:type="dxa"/>
            <w:shd w:val="clear" w:color="auto" w:fill="auto"/>
          </w:tcPr>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Expected return</w:t>
            </w:r>
          </w:p>
        </w:tc>
        <w:tc>
          <w:tcPr>
            <w:tcW w:w="3081" w:type="dxa"/>
            <w:shd w:val="clear" w:color="auto" w:fill="auto"/>
          </w:tcPr>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Expected Beta</w:t>
            </w:r>
          </w:p>
        </w:tc>
      </w:tr>
      <w:tr w:rsidR="008233B5" w:rsidRPr="008233B5" w:rsidTr="00AF6270">
        <w:tc>
          <w:tcPr>
            <w:tcW w:w="3080" w:type="dxa"/>
            <w:shd w:val="clear" w:color="auto" w:fill="auto"/>
          </w:tcPr>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A</w:t>
            </w:r>
          </w:p>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B</w:t>
            </w:r>
          </w:p>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C</w:t>
            </w:r>
          </w:p>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D</w:t>
            </w:r>
          </w:p>
        </w:tc>
        <w:tc>
          <w:tcPr>
            <w:tcW w:w="3081" w:type="dxa"/>
            <w:shd w:val="clear" w:color="auto" w:fill="auto"/>
          </w:tcPr>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17.0%</w:t>
            </w:r>
          </w:p>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14.5%</w:t>
            </w:r>
          </w:p>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15.5%</w:t>
            </w:r>
          </w:p>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18.0%</w:t>
            </w:r>
          </w:p>
        </w:tc>
        <w:tc>
          <w:tcPr>
            <w:tcW w:w="3081" w:type="dxa"/>
            <w:shd w:val="clear" w:color="auto" w:fill="auto"/>
          </w:tcPr>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1.3</w:t>
            </w:r>
          </w:p>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0.8</w:t>
            </w:r>
          </w:p>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1.1</w:t>
            </w:r>
          </w:p>
          <w:p w:rsidR="008233B5" w:rsidRPr="008233B5" w:rsidRDefault="008233B5" w:rsidP="008233B5">
            <w:pPr>
              <w:tabs>
                <w:tab w:val="left" w:pos="270"/>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1.7</w:t>
            </w:r>
          </w:p>
        </w:tc>
      </w:tr>
    </w:tbl>
    <w:p w:rsidR="008233B5" w:rsidRPr="008233B5" w:rsidRDefault="008233B5" w:rsidP="008233B5">
      <w:pPr>
        <w:tabs>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bCs/>
          <w:spacing w:val="-2"/>
          <w:sz w:val="24"/>
          <w:szCs w:val="24"/>
        </w:rPr>
        <w:t>Required:</w:t>
      </w:r>
      <w:r w:rsidRPr="008233B5">
        <w:rPr>
          <w:rFonts w:ascii="Times New Roman" w:hAnsi="Times New Roman" w:cs="Times New Roman"/>
          <w:b/>
          <w:bCs/>
          <w:spacing w:val="-2"/>
          <w:sz w:val="24"/>
          <w:szCs w:val="24"/>
        </w:rPr>
        <w:t xml:space="preserve"> </w:t>
      </w:r>
      <w:r w:rsidRPr="008233B5">
        <w:rPr>
          <w:rFonts w:ascii="Times New Roman" w:hAnsi="Times New Roman" w:cs="Times New Roman"/>
          <w:spacing w:val="-2"/>
          <w:sz w:val="24"/>
          <w:szCs w:val="24"/>
        </w:rPr>
        <w:t>On the basis of these expectations, which securities are overvalued?  Which are undervalued?</w:t>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t>(6 Marks)</w:t>
      </w:r>
    </w:p>
    <w:p w:rsidR="008233B5" w:rsidRPr="008233B5" w:rsidRDefault="008233B5" w:rsidP="008233B5">
      <w:pPr>
        <w:numPr>
          <w:ilvl w:val="0"/>
          <w:numId w:val="1"/>
        </w:num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A company has Sh 5,000,000 per year in total cash disbursements. It costs Sh 75 on average every time securities are sold for cash. Calculate the Zero point, the number of transfers each year, the frequency of transfers and the average cash holdings, if the current short term investment rate is 5%.</w:t>
      </w:r>
      <w:r w:rsidRPr="008233B5">
        <w:rPr>
          <w:rFonts w:ascii="Times New Roman" w:hAnsi="Times New Roman" w:cs="Times New Roman"/>
          <w:sz w:val="24"/>
          <w:szCs w:val="24"/>
        </w:rPr>
        <w:tab/>
      </w:r>
      <w:r w:rsidRPr="008233B5">
        <w:rPr>
          <w:rFonts w:ascii="Times New Roman" w:hAnsi="Times New Roman" w:cs="Times New Roman"/>
          <w:sz w:val="24"/>
          <w:szCs w:val="24"/>
        </w:rPr>
        <w:tab/>
        <w:t>( 6 Marks)</w:t>
      </w:r>
    </w:p>
    <w:p w:rsidR="008233B5" w:rsidRPr="008233B5" w:rsidRDefault="008233B5" w:rsidP="008233B5">
      <w:pPr>
        <w:numPr>
          <w:ilvl w:val="0"/>
          <w:numId w:val="1"/>
        </w:num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Company A is considering the acquisition by shares of Company B.  The following information is also available.</w:t>
      </w:r>
    </w:p>
    <w:tbl>
      <w:tblPr>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916"/>
        <w:gridCol w:w="2916"/>
      </w:tblGrid>
      <w:tr w:rsidR="008233B5" w:rsidRPr="008233B5" w:rsidTr="00AF6270">
        <w:trPr>
          <w:trHeight w:val="161"/>
        </w:trPr>
        <w:tc>
          <w:tcPr>
            <w:tcW w:w="3080" w:type="dxa"/>
            <w:shd w:val="clear" w:color="auto" w:fill="auto"/>
          </w:tcPr>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p>
        </w:tc>
        <w:tc>
          <w:tcPr>
            <w:tcW w:w="3081" w:type="dxa"/>
            <w:shd w:val="clear" w:color="auto" w:fill="auto"/>
          </w:tcPr>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Company A</w:t>
            </w:r>
          </w:p>
        </w:tc>
        <w:tc>
          <w:tcPr>
            <w:tcW w:w="3081" w:type="dxa"/>
            <w:shd w:val="clear" w:color="auto" w:fill="auto"/>
          </w:tcPr>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Company B</w:t>
            </w:r>
          </w:p>
        </w:tc>
      </w:tr>
      <w:tr w:rsidR="008233B5" w:rsidRPr="008233B5" w:rsidTr="00AF6270">
        <w:tc>
          <w:tcPr>
            <w:tcW w:w="3080" w:type="dxa"/>
            <w:shd w:val="clear" w:color="auto" w:fill="auto"/>
          </w:tcPr>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 xml:space="preserve">Present earnings </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Shares</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Earnings per share</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Price/earnings ratio</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Price of shares</w:t>
            </w:r>
          </w:p>
        </w:tc>
        <w:tc>
          <w:tcPr>
            <w:tcW w:w="3081" w:type="dxa"/>
            <w:shd w:val="clear" w:color="auto" w:fill="auto"/>
          </w:tcPr>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Sh 20 000 00</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5 000 000</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Sh 4</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16</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Sh 64</w:t>
            </w:r>
          </w:p>
        </w:tc>
        <w:tc>
          <w:tcPr>
            <w:tcW w:w="3081" w:type="dxa"/>
            <w:shd w:val="clear" w:color="auto" w:fill="auto"/>
          </w:tcPr>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Sh 5000 000</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2 000 000</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Sh 2.50</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12</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Sh 30</w:t>
            </w:r>
          </w:p>
        </w:tc>
      </w:tr>
    </w:tbl>
    <w:p w:rsidR="008233B5" w:rsidRPr="008233B5" w:rsidRDefault="008233B5" w:rsidP="008233B5">
      <w:pPr>
        <w:tabs>
          <w:tab w:val="left" w:pos="-1440"/>
          <w:tab w:val="left" w:pos="-720"/>
          <w:tab w:val="left" w:pos="567"/>
          <w:tab w:val="decimal" w:pos="5080"/>
          <w:tab w:val="decimal" w:pos="7344"/>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spacing w:val="-2"/>
          <w:sz w:val="24"/>
          <w:szCs w:val="24"/>
        </w:rPr>
        <w:t>Company B has agreed to an offer of Shs 35 a share to be paid in Company A shares.</w:t>
      </w:r>
    </w:p>
    <w:p w:rsidR="008233B5" w:rsidRPr="008233B5" w:rsidRDefault="008233B5" w:rsidP="008233B5">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9"/>
        </w:tabs>
        <w:suppressAutoHyphens/>
        <w:spacing w:after="0" w:line="240" w:lineRule="auto"/>
        <w:jc w:val="both"/>
        <w:rPr>
          <w:rFonts w:ascii="Times New Roman" w:hAnsi="Times New Roman" w:cs="Times New Roman"/>
          <w:spacing w:val="-2"/>
          <w:sz w:val="24"/>
          <w:szCs w:val="24"/>
        </w:rPr>
      </w:pPr>
      <w:r w:rsidRPr="008233B5">
        <w:rPr>
          <w:rFonts w:ascii="Times New Roman" w:hAnsi="Times New Roman" w:cs="Times New Roman"/>
          <w:bCs/>
          <w:spacing w:val="-2"/>
          <w:sz w:val="24"/>
          <w:szCs w:val="24"/>
        </w:rPr>
        <w:t>Required:</w:t>
      </w:r>
      <w:r w:rsidRPr="008233B5">
        <w:rPr>
          <w:rFonts w:ascii="Times New Roman" w:hAnsi="Times New Roman" w:cs="Times New Roman"/>
          <w:spacing w:val="-2"/>
          <w:sz w:val="24"/>
          <w:szCs w:val="24"/>
        </w:rPr>
        <w:t xml:space="preserve"> Consider the effect of the acquisition to the earnings per share</w:t>
      </w:r>
      <w:r w:rsidRPr="008233B5">
        <w:rPr>
          <w:rFonts w:ascii="Times New Roman" w:hAnsi="Times New Roman" w:cs="Times New Roman"/>
          <w:spacing w:val="-2"/>
          <w:sz w:val="24"/>
          <w:szCs w:val="24"/>
        </w:rPr>
        <w:tab/>
      </w:r>
      <w:r w:rsidRPr="008233B5">
        <w:rPr>
          <w:rFonts w:ascii="Times New Roman" w:hAnsi="Times New Roman" w:cs="Times New Roman"/>
          <w:spacing w:val="-2"/>
          <w:sz w:val="24"/>
          <w:szCs w:val="24"/>
        </w:rPr>
        <w:tab/>
        <w:t>(6 Marks)</w:t>
      </w:r>
    </w:p>
    <w:p w:rsidR="008233B5" w:rsidRPr="008233B5" w:rsidRDefault="008233B5" w:rsidP="008233B5">
      <w:pPr>
        <w:numPr>
          <w:ilvl w:val="0"/>
          <w:numId w:val="1"/>
        </w:numPr>
        <w:spacing w:after="0" w:line="240" w:lineRule="auto"/>
        <w:jc w:val="both"/>
        <w:rPr>
          <w:rFonts w:ascii="Times New Roman" w:hAnsi="Times New Roman" w:cs="Times New Roman"/>
          <w:sz w:val="24"/>
          <w:szCs w:val="24"/>
        </w:rPr>
      </w:pPr>
      <w:r w:rsidRPr="008233B5">
        <w:rPr>
          <w:rFonts w:ascii="Times New Roman" w:hAnsi="Times New Roman" w:cs="Times New Roman"/>
          <w:sz w:val="24"/>
          <w:szCs w:val="24"/>
        </w:rPr>
        <w:t>Describe private equity as a source of corporate finance</w:t>
      </w:r>
      <w:r w:rsidRPr="008233B5">
        <w:rPr>
          <w:rFonts w:ascii="Times New Roman" w:hAnsi="Times New Roman" w:cs="Times New Roman"/>
          <w:sz w:val="24"/>
          <w:szCs w:val="24"/>
        </w:rPr>
        <w:tab/>
      </w:r>
      <w:r w:rsidRPr="008233B5">
        <w:rPr>
          <w:rFonts w:ascii="Times New Roman" w:hAnsi="Times New Roman" w:cs="Times New Roman"/>
          <w:sz w:val="24"/>
          <w:szCs w:val="24"/>
        </w:rPr>
        <w:tab/>
      </w:r>
      <w:r w:rsidRPr="008233B5">
        <w:rPr>
          <w:rFonts w:ascii="Times New Roman" w:hAnsi="Times New Roman" w:cs="Times New Roman"/>
          <w:sz w:val="24"/>
          <w:szCs w:val="24"/>
        </w:rPr>
        <w:tab/>
        <w:t>( 6 Marks)</w:t>
      </w:r>
    </w:p>
    <w:p w:rsidR="008233B5" w:rsidRPr="0054354A" w:rsidRDefault="008233B5" w:rsidP="008233B5">
      <w:pPr>
        <w:spacing w:after="0" w:line="240" w:lineRule="auto"/>
        <w:rPr>
          <w:rFonts w:ascii="Times New Roman" w:hAnsi="Times New Roman" w:cs="Times New Roman"/>
          <w:b/>
          <w:sz w:val="24"/>
          <w:szCs w:val="24"/>
        </w:rPr>
      </w:pPr>
      <w:r>
        <w:rPr>
          <w:rFonts w:ascii="Times New Roman" w:hAnsi="Times New Roman" w:cs="Times New Roman"/>
          <w:b/>
          <w:sz w:val="24"/>
          <w:szCs w:val="24"/>
        </w:rPr>
        <w:t>QUESTION TWO</w:t>
      </w:r>
    </w:p>
    <w:p w:rsidR="008233B5" w:rsidRDefault="008233B5" w:rsidP="008233B5">
      <w:pPr>
        <w:spacing w:after="0" w:line="240" w:lineRule="auto"/>
        <w:rPr>
          <w:rFonts w:ascii="Times New Roman" w:hAnsi="Times New Roman" w:cs="Times New Roman"/>
          <w:sz w:val="24"/>
          <w:szCs w:val="24"/>
        </w:rPr>
      </w:pPr>
      <w:r w:rsidRPr="00E674B5">
        <w:rPr>
          <w:rFonts w:ascii="Times New Roman" w:hAnsi="Times New Roman" w:cs="Times New Roman"/>
          <w:sz w:val="24"/>
          <w:szCs w:val="24"/>
        </w:rPr>
        <w:t>Company X has a total capitalization of shs.1 million. The financial manager wants to take a decision regarding the capital structure. After a study of the capital market he gathers the following data;</w:t>
      </w:r>
    </w:p>
    <w:p w:rsidR="008233B5" w:rsidRPr="00E674B5" w:rsidRDefault="008233B5" w:rsidP="008233B5">
      <w:pPr>
        <w:spacing w:after="0" w:line="240" w:lineRule="auto"/>
        <w:rPr>
          <w:rFonts w:ascii="Times New Roman" w:hAnsi="Times New Roman" w:cs="Times New Roman"/>
          <w:sz w:val="24"/>
          <w:szCs w:val="24"/>
        </w:rPr>
      </w:pPr>
    </w:p>
    <w:p w:rsidR="008233B5" w:rsidRPr="00C35930" w:rsidRDefault="008233B5" w:rsidP="008233B5">
      <w:pPr>
        <w:spacing w:after="0" w:line="240" w:lineRule="auto"/>
        <w:rPr>
          <w:rFonts w:ascii="Times New Roman" w:hAnsi="Times New Roman" w:cs="Times New Roman"/>
          <w:b/>
          <w:sz w:val="24"/>
          <w:szCs w:val="24"/>
        </w:rPr>
      </w:pPr>
      <w:r w:rsidRPr="00C35930">
        <w:rPr>
          <w:rFonts w:ascii="Times New Roman" w:hAnsi="Times New Roman" w:cs="Times New Roman"/>
          <w:b/>
          <w:sz w:val="24"/>
          <w:szCs w:val="24"/>
        </w:rPr>
        <w:t>Amount of debt</w:t>
      </w:r>
      <w:r w:rsidRPr="00C35930">
        <w:rPr>
          <w:rFonts w:ascii="Times New Roman" w:hAnsi="Times New Roman" w:cs="Times New Roman"/>
          <w:b/>
          <w:sz w:val="24"/>
          <w:szCs w:val="24"/>
        </w:rPr>
        <w:tab/>
      </w:r>
      <w:r w:rsidRPr="00C35930">
        <w:rPr>
          <w:rFonts w:ascii="Times New Roman" w:hAnsi="Times New Roman" w:cs="Times New Roman"/>
          <w:b/>
          <w:sz w:val="24"/>
          <w:szCs w:val="24"/>
        </w:rPr>
        <w:tab/>
        <w:t>interest rate %</w:t>
      </w:r>
      <w:r w:rsidRPr="00C35930">
        <w:rPr>
          <w:rFonts w:ascii="Times New Roman" w:hAnsi="Times New Roman" w:cs="Times New Roman"/>
          <w:b/>
          <w:sz w:val="24"/>
          <w:szCs w:val="24"/>
        </w:rPr>
        <w:tab/>
      </w:r>
      <w:r w:rsidRPr="00C35930">
        <w:rPr>
          <w:rFonts w:ascii="Times New Roman" w:hAnsi="Times New Roman" w:cs="Times New Roman"/>
          <w:b/>
          <w:sz w:val="24"/>
          <w:szCs w:val="24"/>
        </w:rPr>
        <w:tab/>
        <w:t>cost of Equity %</w:t>
      </w:r>
    </w:p>
    <w:p w:rsidR="008233B5" w:rsidRPr="00E674B5" w:rsidRDefault="008233B5" w:rsidP="008233B5">
      <w:pPr>
        <w:spacing w:after="0" w:line="240" w:lineRule="auto"/>
        <w:rPr>
          <w:rFonts w:ascii="Times New Roman" w:hAnsi="Times New Roman" w:cs="Times New Roman"/>
          <w:sz w:val="24"/>
          <w:szCs w:val="24"/>
        </w:rPr>
      </w:pPr>
      <w:r w:rsidRPr="00E674B5">
        <w:rPr>
          <w:rFonts w:ascii="Times New Roman" w:hAnsi="Times New Roman" w:cs="Times New Roman"/>
          <w:sz w:val="24"/>
          <w:szCs w:val="24"/>
        </w:rPr>
        <w:t>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E674B5">
        <w:rPr>
          <w:rFonts w:ascii="Times New Roman" w:hAnsi="Times New Roman" w:cs="Times New Roman"/>
          <w:sz w:val="24"/>
          <w:szCs w:val="24"/>
        </w:rPr>
        <w:t>-</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10</w:t>
      </w:r>
    </w:p>
    <w:p w:rsidR="008233B5" w:rsidRPr="00E674B5" w:rsidRDefault="008233B5" w:rsidP="008233B5">
      <w:pPr>
        <w:spacing w:after="0" w:line="240" w:lineRule="auto"/>
        <w:rPr>
          <w:rFonts w:ascii="Times New Roman" w:hAnsi="Times New Roman" w:cs="Times New Roman"/>
          <w:sz w:val="24"/>
          <w:szCs w:val="24"/>
        </w:rPr>
      </w:pPr>
      <w:r w:rsidRPr="00E674B5">
        <w:rPr>
          <w:rFonts w:ascii="Times New Roman" w:hAnsi="Times New Roman" w:cs="Times New Roman"/>
          <w:sz w:val="24"/>
          <w:szCs w:val="24"/>
        </w:rPr>
        <w:t>100000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4.0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10.5</w:t>
      </w:r>
    </w:p>
    <w:p w:rsidR="008233B5" w:rsidRPr="00E674B5" w:rsidRDefault="008233B5" w:rsidP="008233B5">
      <w:pPr>
        <w:spacing w:after="0" w:line="240" w:lineRule="auto"/>
        <w:rPr>
          <w:rFonts w:ascii="Times New Roman" w:hAnsi="Times New Roman" w:cs="Times New Roman"/>
          <w:sz w:val="24"/>
          <w:szCs w:val="24"/>
        </w:rPr>
      </w:pPr>
      <w:r w:rsidRPr="00E674B5">
        <w:rPr>
          <w:rFonts w:ascii="Times New Roman" w:hAnsi="Times New Roman" w:cs="Times New Roman"/>
          <w:sz w:val="24"/>
          <w:szCs w:val="24"/>
        </w:rPr>
        <w:t>200000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4.0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11</w:t>
      </w:r>
    </w:p>
    <w:p w:rsidR="008233B5" w:rsidRPr="00E674B5" w:rsidRDefault="008233B5" w:rsidP="008233B5">
      <w:pPr>
        <w:spacing w:after="0" w:line="240" w:lineRule="auto"/>
        <w:rPr>
          <w:rFonts w:ascii="Times New Roman" w:hAnsi="Times New Roman" w:cs="Times New Roman"/>
          <w:sz w:val="24"/>
          <w:szCs w:val="24"/>
        </w:rPr>
      </w:pPr>
      <w:r w:rsidRPr="00E674B5">
        <w:rPr>
          <w:rFonts w:ascii="Times New Roman" w:hAnsi="Times New Roman" w:cs="Times New Roman"/>
          <w:sz w:val="24"/>
          <w:szCs w:val="24"/>
        </w:rPr>
        <w:t>300000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4.5</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11.6</w:t>
      </w:r>
    </w:p>
    <w:p w:rsidR="008233B5" w:rsidRPr="00E674B5" w:rsidRDefault="008233B5" w:rsidP="008233B5">
      <w:pPr>
        <w:spacing w:after="0" w:line="240" w:lineRule="auto"/>
        <w:rPr>
          <w:rFonts w:ascii="Times New Roman" w:hAnsi="Times New Roman" w:cs="Times New Roman"/>
          <w:sz w:val="24"/>
          <w:szCs w:val="24"/>
        </w:rPr>
      </w:pPr>
      <w:r w:rsidRPr="00E674B5">
        <w:rPr>
          <w:rFonts w:ascii="Times New Roman" w:hAnsi="Times New Roman" w:cs="Times New Roman"/>
          <w:sz w:val="24"/>
          <w:szCs w:val="24"/>
        </w:rPr>
        <w:t>400000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5.0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12.4</w:t>
      </w:r>
    </w:p>
    <w:p w:rsidR="008233B5" w:rsidRPr="00E674B5" w:rsidRDefault="008233B5" w:rsidP="008233B5">
      <w:pPr>
        <w:spacing w:after="0" w:line="240" w:lineRule="auto"/>
        <w:rPr>
          <w:rFonts w:ascii="Times New Roman" w:hAnsi="Times New Roman" w:cs="Times New Roman"/>
          <w:sz w:val="24"/>
          <w:szCs w:val="24"/>
        </w:rPr>
      </w:pPr>
      <w:r w:rsidRPr="00E674B5">
        <w:rPr>
          <w:rFonts w:ascii="Times New Roman" w:hAnsi="Times New Roman" w:cs="Times New Roman"/>
          <w:sz w:val="24"/>
          <w:szCs w:val="24"/>
        </w:rPr>
        <w:lastRenderedPageBreak/>
        <w:t>500000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5.5</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13.5</w:t>
      </w:r>
    </w:p>
    <w:p w:rsidR="008233B5" w:rsidRPr="00E674B5" w:rsidRDefault="008233B5" w:rsidP="008233B5">
      <w:pPr>
        <w:spacing w:after="0" w:line="240" w:lineRule="auto"/>
        <w:rPr>
          <w:rFonts w:ascii="Times New Roman" w:hAnsi="Times New Roman" w:cs="Times New Roman"/>
          <w:sz w:val="24"/>
          <w:szCs w:val="24"/>
        </w:rPr>
      </w:pPr>
      <w:r w:rsidRPr="00E674B5">
        <w:rPr>
          <w:rFonts w:ascii="Times New Roman" w:hAnsi="Times New Roman" w:cs="Times New Roman"/>
          <w:sz w:val="24"/>
          <w:szCs w:val="24"/>
        </w:rPr>
        <w:t>600000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6.0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16.0</w:t>
      </w:r>
    </w:p>
    <w:p w:rsidR="008233B5" w:rsidRPr="00E674B5" w:rsidRDefault="008233B5" w:rsidP="008233B5">
      <w:pPr>
        <w:spacing w:after="0" w:line="240" w:lineRule="auto"/>
        <w:rPr>
          <w:rFonts w:ascii="Times New Roman" w:hAnsi="Times New Roman" w:cs="Times New Roman"/>
          <w:sz w:val="24"/>
          <w:szCs w:val="24"/>
        </w:rPr>
      </w:pPr>
      <w:r w:rsidRPr="00E674B5">
        <w:rPr>
          <w:rFonts w:ascii="Times New Roman" w:hAnsi="Times New Roman" w:cs="Times New Roman"/>
          <w:sz w:val="24"/>
          <w:szCs w:val="24"/>
        </w:rPr>
        <w:t>700000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8.0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20.0</w:t>
      </w:r>
    </w:p>
    <w:p w:rsidR="008233B5" w:rsidRPr="00E674B5" w:rsidRDefault="008233B5" w:rsidP="008233B5">
      <w:pPr>
        <w:spacing w:after="0" w:line="240" w:lineRule="auto"/>
        <w:rPr>
          <w:rFonts w:ascii="Times New Roman" w:hAnsi="Times New Roman" w:cs="Times New Roman"/>
          <w:sz w:val="24"/>
          <w:szCs w:val="24"/>
        </w:rPr>
      </w:pPr>
    </w:p>
    <w:p w:rsidR="008233B5" w:rsidRDefault="008233B5" w:rsidP="008233B5">
      <w:pPr>
        <w:pStyle w:val="ListParagraph"/>
        <w:numPr>
          <w:ilvl w:val="0"/>
          <w:numId w:val="2"/>
        </w:numPr>
        <w:spacing w:after="0" w:line="240" w:lineRule="auto"/>
        <w:rPr>
          <w:rFonts w:ascii="Times New Roman" w:hAnsi="Times New Roman" w:cs="Times New Roman"/>
          <w:sz w:val="24"/>
          <w:szCs w:val="24"/>
        </w:rPr>
      </w:pPr>
      <w:r w:rsidRPr="00B2162C">
        <w:rPr>
          <w:rFonts w:ascii="Times New Roman" w:hAnsi="Times New Roman" w:cs="Times New Roman"/>
          <w:sz w:val="24"/>
          <w:szCs w:val="24"/>
        </w:rPr>
        <w:t>Assuming that corporate tax rate is 30%, what is the optimal level of debt that minimizes WACC(10marks)</w:t>
      </w:r>
    </w:p>
    <w:p w:rsidR="00440311" w:rsidRPr="00440311" w:rsidRDefault="008233B5" w:rsidP="00440311">
      <w:pPr>
        <w:pStyle w:val="ListParagraph"/>
        <w:numPr>
          <w:ilvl w:val="0"/>
          <w:numId w:val="2"/>
        </w:numPr>
        <w:spacing w:after="0" w:line="240" w:lineRule="auto"/>
        <w:rPr>
          <w:rFonts w:ascii="Times New Roman" w:hAnsi="Times New Roman" w:cs="Times New Roman"/>
          <w:sz w:val="24"/>
          <w:szCs w:val="24"/>
        </w:rPr>
      </w:pPr>
      <w:r w:rsidRPr="008233B5">
        <w:rPr>
          <w:rFonts w:ascii="Times New Roman" w:hAnsi="Times New Roman" w:cs="Times New Roman"/>
          <w:sz w:val="24"/>
          <w:szCs w:val="24"/>
        </w:rPr>
        <w:t xml:space="preserve">Evaluate sources of capital and risk for an international firm.   </w:t>
      </w:r>
      <w:r w:rsidRPr="008233B5">
        <w:rPr>
          <w:rFonts w:ascii="Times New Roman" w:hAnsi="Times New Roman" w:cs="Times New Roman"/>
          <w:sz w:val="24"/>
          <w:szCs w:val="24"/>
        </w:rPr>
        <w:tab/>
      </w:r>
      <w:r w:rsidRPr="008233B5">
        <w:rPr>
          <w:rFonts w:ascii="Times New Roman" w:hAnsi="Times New Roman" w:cs="Times New Roman"/>
          <w:sz w:val="24"/>
          <w:szCs w:val="24"/>
        </w:rPr>
        <w:tab/>
        <w:t xml:space="preserve">(10 marks)   </w:t>
      </w:r>
    </w:p>
    <w:p w:rsidR="00440311" w:rsidRDefault="00440311" w:rsidP="008233B5">
      <w:pPr>
        <w:pStyle w:val="ListParagraph"/>
        <w:spacing w:after="0" w:line="240" w:lineRule="auto"/>
        <w:rPr>
          <w:rFonts w:ascii="Times New Roman" w:hAnsi="Times New Roman" w:cs="Times New Roman"/>
          <w:sz w:val="24"/>
          <w:szCs w:val="24"/>
        </w:rPr>
      </w:pPr>
    </w:p>
    <w:p w:rsidR="00440311" w:rsidRPr="00E674B5" w:rsidRDefault="00440311" w:rsidP="00440311">
      <w:pPr>
        <w:spacing w:after="0"/>
        <w:rPr>
          <w:rFonts w:ascii="Times New Roman" w:hAnsi="Times New Roman" w:cs="Times New Roman"/>
          <w:b/>
          <w:sz w:val="24"/>
          <w:szCs w:val="24"/>
        </w:rPr>
      </w:pPr>
      <w:r>
        <w:rPr>
          <w:rFonts w:ascii="Times New Roman" w:hAnsi="Times New Roman" w:cs="Times New Roman"/>
          <w:b/>
          <w:sz w:val="24"/>
          <w:szCs w:val="24"/>
        </w:rPr>
        <w:t>QUESTION THREE</w:t>
      </w:r>
    </w:p>
    <w:p w:rsidR="00440311" w:rsidRPr="00440311" w:rsidRDefault="00440311" w:rsidP="00440311">
      <w:pPr>
        <w:pStyle w:val="ListParagraph"/>
        <w:numPr>
          <w:ilvl w:val="0"/>
          <w:numId w:val="7"/>
        </w:numPr>
        <w:spacing w:after="0" w:line="259" w:lineRule="auto"/>
        <w:jc w:val="both"/>
        <w:rPr>
          <w:rFonts w:ascii="Times New Roman" w:hAnsi="Times New Roman" w:cs="Times New Roman"/>
          <w:sz w:val="24"/>
          <w:szCs w:val="24"/>
        </w:rPr>
      </w:pPr>
      <w:r w:rsidRPr="008F49C4">
        <w:rPr>
          <w:rFonts w:ascii="Times New Roman" w:hAnsi="Times New Roman" w:cs="Times New Roman"/>
          <w:sz w:val="24"/>
          <w:szCs w:val="24"/>
        </w:rPr>
        <w:t xml:space="preserve">A company operates a machine that is expected to generate cash flows of shs.2million, 3 million, 3.8million and 3million in the next 4years. An alternative machine being considered costs shs.10million and expected to produce annual cash flows of shs.3million for seven years. Should the company replace the old machine if the cost of capital is 15 percent?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(5marks)</w:t>
      </w:r>
    </w:p>
    <w:p w:rsidR="00440311" w:rsidRDefault="00440311" w:rsidP="00440311">
      <w:pPr>
        <w:pStyle w:val="ListParagraph"/>
        <w:numPr>
          <w:ilvl w:val="0"/>
          <w:numId w:val="7"/>
        </w:numPr>
        <w:spacing w:after="0" w:line="259" w:lineRule="auto"/>
        <w:jc w:val="both"/>
        <w:rPr>
          <w:rFonts w:ascii="Times New Roman" w:hAnsi="Times New Roman" w:cs="Times New Roman"/>
          <w:sz w:val="24"/>
          <w:szCs w:val="24"/>
        </w:rPr>
      </w:pPr>
      <w:r w:rsidRPr="00B2162C">
        <w:rPr>
          <w:rFonts w:ascii="Times New Roman" w:hAnsi="Times New Roman" w:cs="Times New Roman"/>
          <w:sz w:val="24"/>
          <w:szCs w:val="24"/>
        </w:rPr>
        <w:t>XY plc is faced with a problem of investing shs. 30million in 5 profitable projects at 15 percent opportunity cost of capital. The following are the available projects with cash flows of each project being generated at a constant amount throughout the economic life of the project which is 5 years in each case.</w:t>
      </w:r>
    </w:p>
    <w:p w:rsidR="00440311" w:rsidRPr="00C35930" w:rsidRDefault="00440311" w:rsidP="00440311">
      <w:pPr>
        <w:spacing w:after="0" w:line="240" w:lineRule="auto"/>
        <w:ind w:left="360"/>
        <w:rPr>
          <w:rFonts w:ascii="Times New Roman" w:hAnsi="Times New Roman" w:cs="Times New Roman"/>
          <w:b/>
          <w:sz w:val="24"/>
          <w:szCs w:val="24"/>
        </w:rPr>
      </w:pPr>
      <w:r w:rsidRPr="00C35930">
        <w:rPr>
          <w:rFonts w:ascii="Times New Roman" w:hAnsi="Times New Roman" w:cs="Times New Roman"/>
          <w:b/>
          <w:sz w:val="24"/>
          <w:szCs w:val="24"/>
        </w:rPr>
        <w:t>Project</w:t>
      </w:r>
      <w:r w:rsidRPr="00C35930">
        <w:rPr>
          <w:rFonts w:ascii="Times New Roman" w:hAnsi="Times New Roman" w:cs="Times New Roman"/>
          <w:b/>
          <w:sz w:val="24"/>
          <w:szCs w:val="24"/>
        </w:rPr>
        <w:tab/>
        <w:t>Initial outlay (000)</w:t>
      </w:r>
      <w:r w:rsidRPr="00C35930">
        <w:rPr>
          <w:rFonts w:ascii="Times New Roman" w:hAnsi="Times New Roman" w:cs="Times New Roman"/>
          <w:b/>
          <w:sz w:val="24"/>
          <w:szCs w:val="24"/>
        </w:rPr>
        <w:tab/>
      </w:r>
      <w:r w:rsidRPr="00C35930">
        <w:rPr>
          <w:rFonts w:ascii="Times New Roman" w:hAnsi="Times New Roman" w:cs="Times New Roman"/>
          <w:b/>
          <w:sz w:val="24"/>
          <w:szCs w:val="24"/>
        </w:rPr>
        <w:tab/>
        <w:t>Annual flows (000)</w:t>
      </w:r>
    </w:p>
    <w:p w:rsidR="00440311" w:rsidRPr="00E674B5" w:rsidRDefault="00440311" w:rsidP="00440311">
      <w:pPr>
        <w:spacing w:after="0" w:line="240" w:lineRule="auto"/>
        <w:ind w:left="360"/>
        <w:rPr>
          <w:rFonts w:ascii="Times New Roman" w:hAnsi="Times New Roman" w:cs="Times New Roman"/>
          <w:sz w:val="24"/>
          <w:szCs w:val="24"/>
        </w:rPr>
      </w:pPr>
      <w:r w:rsidRPr="00E674B5">
        <w:rPr>
          <w:rFonts w:ascii="Times New Roman" w:hAnsi="Times New Roman" w:cs="Times New Roman"/>
          <w:sz w:val="24"/>
          <w:szCs w:val="24"/>
        </w:rPr>
        <w:t>A</w:t>
      </w:r>
      <w:r>
        <w:rPr>
          <w:rFonts w:ascii="Times New Roman" w:hAnsi="Times New Roman" w:cs="Times New Roman"/>
          <w:sz w:val="24"/>
          <w:szCs w:val="24"/>
        </w:rPr>
        <w:tab/>
      </w:r>
      <w:r>
        <w:rPr>
          <w:rFonts w:ascii="Times New Roman" w:hAnsi="Times New Roman" w:cs="Times New Roman"/>
          <w:sz w:val="24"/>
          <w:szCs w:val="24"/>
        </w:rPr>
        <w:tab/>
      </w:r>
      <w:r w:rsidRPr="00E674B5">
        <w:rPr>
          <w:rFonts w:ascii="Times New Roman" w:hAnsi="Times New Roman" w:cs="Times New Roman"/>
          <w:sz w:val="24"/>
          <w:szCs w:val="24"/>
        </w:rPr>
        <w:t xml:space="preserve">  10000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4000</w:t>
      </w:r>
    </w:p>
    <w:p w:rsidR="00440311" w:rsidRPr="00E674B5" w:rsidRDefault="00440311" w:rsidP="00440311">
      <w:pPr>
        <w:spacing w:after="0" w:line="240" w:lineRule="auto"/>
        <w:ind w:left="360"/>
        <w:rPr>
          <w:rFonts w:ascii="Times New Roman" w:hAnsi="Times New Roman" w:cs="Times New Roman"/>
          <w:sz w:val="24"/>
          <w:szCs w:val="24"/>
        </w:rPr>
      </w:pPr>
      <w:r w:rsidRPr="00E674B5">
        <w:rPr>
          <w:rFonts w:ascii="Times New Roman" w:hAnsi="Times New Roman" w:cs="Times New Roman"/>
          <w:sz w:val="24"/>
          <w:szCs w:val="24"/>
        </w:rPr>
        <w:t>B</w:t>
      </w:r>
      <w:r w:rsidRPr="00E674B5">
        <w:rPr>
          <w:rFonts w:ascii="Times New Roman" w:hAnsi="Times New Roman" w:cs="Times New Roman"/>
          <w:sz w:val="24"/>
          <w:szCs w:val="24"/>
        </w:rPr>
        <w:tab/>
      </w:r>
      <w:r w:rsidRPr="00E674B5">
        <w:rPr>
          <w:rFonts w:ascii="Times New Roman" w:hAnsi="Times New Roman" w:cs="Times New Roman"/>
          <w:sz w:val="24"/>
          <w:szCs w:val="24"/>
        </w:rPr>
        <w:tab/>
        <w:t>12000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5000</w:t>
      </w:r>
    </w:p>
    <w:p w:rsidR="00440311" w:rsidRPr="00E674B5" w:rsidRDefault="00440311" w:rsidP="00440311">
      <w:pPr>
        <w:spacing w:after="0" w:line="240" w:lineRule="auto"/>
        <w:ind w:left="360"/>
        <w:rPr>
          <w:rFonts w:ascii="Times New Roman" w:hAnsi="Times New Roman" w:cs="Times New Roman"/>
          <w:sz w:val="24"/>
          <w:szCs w:val="24"/>
        </w:rPr>
      </w:pPr>
      <w:r w:rsidRPr="00E674B5">
        <w:rPr>
          <w:rFonts w:ascii="Times New Roman" w:hAnsi="Times New Roman" w:cs="Times New Roman"/>
          <w:sz w:val="24"/>
          <w:szCs w:val="24"/>
        </w:rPr>
        <w:t>C</w:t>
      </w:r>
      <w:r w:rsidRPr="00E674B5">
        <w:rPr>
          <w:rFonts w:ascii="Times New Roman" w:hAnsi="Times New Roman" w:cs="Times New Roman"/>
          <w:sz w:val="24"/>
          <w:szCs w:val="24"/>
        </w:rPr>
        <w:tab/>
      </w:r>
      <w:r w:rsidRPr="00E674B5">
        <w:rPr>
          <w:rFonts w:ascii="Times New Roman" w:hAnsi="Times New Roman" w:cs="Times New Roman"/>
          <w:sz w:val="24"/>
          <w:szCs w:val="24"/>
        </w:rPr>
        <w:tab/>
        <w:t>6000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3000</w:t>
      </w:r>
    </w:p>
    <w:p w:rsidR="00440311" w:rsidRPr="00E674B5" w:rsidRDefault="00440311" w:rsidP="00440311">
      <w:pPr>
        <w:spacing w:after="0" w:line="240" w:lineRule="auto"/>
        <w:ind w:left="360"/>
        <w:rPr>
          <w:rFonts w:ascii="Times New Roman" w:hAnsi="Times New Roman" w:cs="Times New Roman"/>
          <w:sz w:val="24"/>
          <w:szCs w:val="24"/>
        </w:rPr>
      </w:pPr>
      <w:r w:rsidRPr="00E674B5">
        <w:rPr>
          <w:rFonts w:ascii="Times New Roman" w:hAnsi="Times New Roman" w:cs="Times New Roman"/>
          <w:sz w:val="24"/>
          <w:szCs w:val="24"/>
        </w:rPr>
        <w:t>D</w:t>
      </w:r>
      <w:r w:rsidRPr="00E674B5">
        <w:rPr>
          <w:rFonts w:ascii="Times New Roman" w:hAnsi="Times New Roman" w:cs="Times New Roman"/>
          <w:sz w:val="24"/>
          <w:szCs w:val="24"/>
        </w:rPr>
        <w:tab/>
      </w:r>
      <w:r w:rsidRPr="00E674B5">
        <w:rPr>
          <w:rFonts w:ascii="Times New Roman" w:hAnsi="Times New Roman" w:cs="Times New Roman"/>
          <w:sz w:val="24"/>
          <w:szCs w:val="24"/>
        </w:rPr>
        <w:tab/>
        <w:t>3000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1000</w:t>
      </w:r>
    </w:p>
    <w:p w:rsidR="00440311" w:rsidRPr="00E674B5" w:rsidRDefault="00440311" w:rsidP="00440311">
      <w:pPr>
        <w:spacing w:after="0" w:line="240" w:lineRule="auto"/>
        <w:ind w:left="360"/>
        <w:rPr>
          <w:rFonts w:ascii="Times New Roman" w:hAnsi="Times New Roman" w:cs="Times New Roman"/>
          <w:sz w:val="24"/>
          <w:szCs w:val="24"/>
        </w:rPr>
      </w:pPr>
      <w:r w:rsidRPr="00E674B5">
        <w:rPr>
          <w:rFonts w:ascii="Times New Roman" w:hAnsi="Times New Roman" w:cs="Times New Roman"/>
          <w:sz w:val="24"/>
          <w:szCs w:val="24"/>
        </w:rPr>
        <w:t>E</w:t>
      </w:r>
      <w:r w:rsidRPr="00E674B5">
        <w:rPr>
          <w:rFonts w:ascii="Times New Roman" w:hAnsi="Times New Roman" w:cs="Times New Roman"/>
          <w:sz w:val="24"/>
          <w:szCs w:val="24"/>
        </w:rPr>
        <w:tab/>
      </w:r>
      <w:r w:rsidRPr="00E674B5">
        <w:rPr>
          <w:rFonts w:ascii="Times New Roman" w:hAnsi="Times New Roman" w:cs="Times New Roman"/>
          <w:sz w:val="24"/>
          <w:szCs w:val="24"/>
        </w:rPr>
        <w:tab/>
        <w:t>11000</w:t>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r>
      <w:r w:rsidRPr="00E674B5">
        <w:rPr>
          <w:rFonts w:ascii="Times New Roman" w:hAnsi="Times New Roman" w:cs="Times New Roman"/>
          <w:sz w:val="24"/>
          <w:szCs w:val="24"/>
        </w:rPr>
        <w:tab/>
        <w:t>4500</w:t>
      </w:r>
    </w:p>
    <w:p w:rsidR="00440311" w:rsidRPr="00E674B5" w:rsidRDefault="00440311" w:rsidP="00440311">
      <w:pPr>
        <w:spacing w:after="0"/>
        <w:rPr>
          <w:rFonts w:ascii="Times New Roman" w:hAnsi="Times New Roman" w:cs="Times New Roman"/>
          <w:sz w:val="24"/>
          <w:szCs w:val="24"/>
        </w:rPr>
      </w:pPr>
      <w:r w:rsidRPr="00E674B5">
        <w:rPr>
          <w:rFonts w:ascii="Times New Roman" w:hAnsi="Times New Roman" w:cs="Times New Roman"/>
          <w:sz w:val="24"/>
          <w:szCs w:val="24"/>
        </w:rPr>
        <w:t>Required</w:t>
      </w:r>
    </w:p>
    <w:p w:rsidR="00440311" w:rsidRPr="00E674B5" w:rsidRDefault="00440311" w:rsidP="00440311">
      <w:pPr>
        <w:spacing w:after="0"/>
        <w:rPr>
          <w:rFonts w:ascii="Times New Roman" w:hAnsi="Times New Roman" w:cs="Times New Roman"/>
          <w:sz w:val="24"/>
          <w:szCs w:val="24"/>
        </w:rPr>
      </w:pPr>
      <w:r w:rsidRPr="00E674B5">
        <w:rPr>
          <w:rFonts w:ascii="Times New Roman" w:hAnsi="Times New Roman" w:cs="Times New Roman"/>
          <w:sz w:val="24"/>
          <w:szCs w:val="24"/>
        </w:rPr>
        <w:t>Which project should be undertaken if they were</w:t>
      </w:r>
      <w:r>
        <w:rPr>
          <w:rFonts w:ascii="Times New Roman" w:hAnsi="Times New Roman" w:cs="Times New Roman"/>
          <w:sz w:val="24"/>
          <w:szCs w:val="24"/>
        </w:rPr>
        <w:t xml:space="preserve">; </w:t>
      </w:r>
    </w:p>
    <w:p w:rsidR="00440311" w:rsidRPr="00E674B5" w:rsidRDefault="00440311" w:rsidP="00440311">
      <w:pPr>
        <w:pStyle w:val="ListParagraph"/>
        <w:numPr>
          <w:ilvl w:val="0"/>
          <w:numId w:val="6"/>
        </w:numPr>
        <w:spacing w:after="0" w:line="259" w:lineRule="auto"/>
        <w:rPr>
          <w:rFonts w:ascii="Times New Roman" w:hAnsi="Times New Roman" w:cs="Times New Roman"/>
          <w:sz w:val="24"/>
          <w:szCs w:val="24"/>
        </w:rPr>
      </w:pPr>
      <w:r w:rsidRPr="00E674B5">
        <w:rPr>
          <w:rFonts w:ascii="Times New Roman" w:hAnsi="Times New Roman" w:cs="Times New Roman"/>
          <w:sz w:val="24"/>
          <w:szCs w:val="24"/>
        </w:rPr>
        <w:t>Divisible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 xml:space="preserve">  (3marks)</w:t>
      </w:r>
    </w:p>
    <w:p w:rsidR="00440311" w:rsidRPr="00440311" w:rsidRDefault="00440311" w:rsidP="00440311">
      <w:pPr>
        <w:pStyle w:val="ListParagraph"/>
        <w:numPr>
          <w:ilvl w:val="0"/>
          <w:numId w:val="6"/>
        </w:numPr>
        <w:spacing w:after="0" w:line="259" w:lineRule="auto"/>
        <w:rPr>
          <w:rFonts w:ascii="Times New Roman" w:hAnsi="Times New Roman" w:cs="Times New Roman"/>
          <w:sz w:val="24"/>
          <w:szCs w:val="24"/>
        </w:rPr>
      </w:pPr>
      <w:r w:rsidRPr="00E674B5">
        <w:rPr>
          <w:rFonts w:ascii="Times New Roman" w:hAnsi="Times New Roman" w:cs="Times New Roman"/>
          <w:sz w:val="24"/>
          <w:szCs w:val="24"/>
        </w:rPr>
        <w:t>Indivisible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 xml:space="preserve"> (3marks)</w:t>
      </w:r>
    </w:p>
    <w:p w:rsidR="00440311" w:rsidRPr="0001038F" w:rsidRDefault="00440311" w:rsidP="00440311">
      <w:pPr>
        <w:pStyle w:val="ListParagraph"/>
        <w:numPr>
          <w:ilvl w:val="0"/>
          <w:numId w:val="8"/>
        </w:numPr>
        <w:spacing w:after="0" w:line="259" w:lineRule="auto"/>
        <w:rPr>
          <w:rFonts w:ascii="Times New Roman" w:hAnsi="Times New Roman" w:cs="Times New Roman"/>
          <w:sz w:val="24"/>
          <w:szCs w:val="24"/>
        </w:rPr>
      </w:pPr>
      <w:r w:rsidRPr="0001038F">
        <w:rPr>
          <w:rFonts w:ascii="Times New Roman" w:hAnsi="Times New Roman" w:cs="Times New Roman"/>
          <w:sz w:val="24"/>
          <w:szCs w:val="24"/>
        </w:rPr>
        <w:t xml:space="preserve">Explain some of the constraints a project manager faces when making investment decisions and their underlying causes.                                                 </w:t>
      </w:r>
      <w:r w:rsidRPr="0001038F">
        <w:rPr>
          <w:rFonts w:ascii="Times New Roman" w:hAnsi="Times New Roman" w:cs="Times New Roman"/>
          <w:sz w:val="24"/>
          <w:szCs w:val="24"/>
        </w:rPr>
        <w:tab/>
        <w:t xml:space="preserve">   (9marks)                                                                                                 </w:t>
      </w:r>
    </w:p>
    <w:p w:rsidR="00440311" w:rsidRDefault="00440311" w:rsidP="00440311">
      <w:pPr>
        <w:spacing w:after="0"/>
        <w:rPr>
          <w:rFonts w:ascii="Times New Roman" w:hAnsi="Times New Roman" w:cs="Times New Roman"/>
          <w:b/>
          <w:sz w:val="24"/>
          <w:szCs w:val="24"/>
        </w:rPr>
      </w:pPr>
      <w:r w:rsidRPr="006714E5">
        <w:rPr>
          <w:rFonts w:ascii="Times New Roman" w:hAnsi="Times New Roman" w:cs="Times New Roman"/>
          <w:b/>
          <w:sz w:val="24"/>
          <w:szCs w:val="24"/>
        </w:rPr>
        <w:t>QUESTION FOUR</w:t>
      </w:r>
    </w:p>
    <w:p w:rsidR="00440311" w:rsidRDefault="00440311" w:rsidP="00440311">
      <w:pPr>
        <w:pStyle w:val="ListParagraph"/>
        <w:numPr>
          <w:ilvl w:val="0"/>
          <w:numId w:val="9"/>
        </w:numPr>
        <w:spacing w:after="0"/>
        <w:rPr>
          <w:rFonts w:ascii="Times New Roman" w:hAnsi="Times New Roman" w:cs="Times New Roman"/>
          <w:sz w:val="24"/>
          <w:szCs w:val="24"/>
        </w:rPr>
      </w:pPr>
      <w:r>
        <w:rPr>
          <w:rFonts w:ascii="Times New Roman" w:hAnsi="Times New Roman" w:cs="Times New Roman"/>
          <w:sz w:val="24"/>
          <w:szCs w:val="24"/>
        </w:rPr>
        <w:t xml:space="preserve">Companies U and L are identical in every respect except that U is levered while L has shs 5 million of 6% bonds outstanding. The cost of equity for both firms is 12% p.a Assume </w:t>
      </w:r>
    </w:p>
    <w:p w:rsidR="00440311" w:rsidRDefault="00440311" w:rsidP="00440311">
      <w:pPr>
        <w:pStyle w:val="ListParagraph"/>
        <w:spacing w:after="0"/>
        <w:rPr>
          <w:rFonts w:ascii="Times New Roman" w:hAnsi="Times New Roman" w:cs="Times New Roman"/>
          <w:sz w:val="24"/>
          <w:szCs w:val="24"/>
        </w:rPr>
      </w:pPr>
      <w:r>
        <w:rPr>
          <w:rFonts w:ascii="Times New Roman" w:hAnsi="Times New Roman" w:cs="Times New Roman"/>
          <w:sz w:val="24"/>
          <w:szCs w:val="24"/>
        </w:rPr>
        <w:t>That all of the assumptions by MM are met.</w:t>
      </w:r>
    </w:p>
    <w:p w:rsidR="00440311" w:rsidRDefault="00440311" w:rsidP="00440311">
      <w:pPr>
        <w:pStyle w:val="ListParagraph"/>
        <w:spacing w:after="0"/>
        <w:rPr>
          <w:rFonts w:ascii="Times New Roman" w:hAnsi="Times New Roman" w:cs="Times New Roman"/>
          <w:sz w:val="24"/>
          <w:szCs w:val="24"/>
        </w:rPr>
      </w:pPr>
      <w:r>
        <w:rPr>
          <w:rFonts w:ascii="Times New Roman" w:hAnsi="Times New Roman" w:cs="Times New Roman"/>
          <w:sz w:val="24"/>
          <w:szCs w:val="24"/>
        </w:rPr>
        <w:t>That there are no Corporate or personal taxes</w:t>
      </w:r>
    </w:p>
    <w:p w:rsidR="00440311" w:rsidRDefault="00440311" w:rsidP="00440311">
      <w:pPr>
        <w:pStyle w:val="ListParagraph"/>
        <w:spacing w:after="0"/>
        <w:rPr>
          <w:rFonts w:ascii="Times New Roman" w:hAnsi="Times New Roman" w:cs="Times New Roman"/>
          <w:sz w:val="24"/>
          <w:szCs w:val="24"/>
        </w:rPr>
      </w:pPr>
      <w:r>
        <w:rPr>
          <w:rFonts w:ascii="Times New Roman" w:hAnsi="Times New Roman" w:cs="Times New Roman"/>
          <w:sz w:val="24"/>
          <w:szCs w:val="24"/>
        </w:rPr>
        <w:t>That EBIT is  shs. 3million.</w:t>
      </w:r>
    </w:p>
    <w:p w:rsidR="00440311" w:rsidRDefault="00440311" w:rsidP="00440311">
      <w:pPr>
        <w:spacing w:after="0"/>
        <w:rPr>
          <w:rFonts w:ascii="Times New Roman" w:hAnsi="Times New Roman" w:cs="Times New Roman"/>
          <w:sz w:val="24"/>
          <w:szCs w:val="24"/>
        </w:rPr>
      </w:pPr>
      <w:r>
        <w:rPr>
          <w:rFonts w:ascii="Times New Roman" w:hAnsi="Times New Roman" w:cs="Times New Roman"/>
          <w:sz w:val="24"/>
          <w:szCs w:val="24"/>
        </w:rPr>
        <w:t>Required</w:t>
      </w:r>
    </w:p>
    <w:p w:rsidR="00440311" w:rsidRDefault="00440311" w:rsidP="00440311">
      <w:pPr>
        <w:pStyle w:val="ListParagraph"/>
        <w:numPr>
          <w:ilvl w:val="0"/>
          <w:numId w:val="10"/>
        </w:numPr>
        <w:spacing w:after="0"/>
        <w:rPr>
          <w:rFonts w:ascii="Times New Roman" w:hAnsi="Times New Roman" w:cs="Times New Roman"/>
          <w:sz w:val="24"/>
          <w:szCs w:val="24"/>
        </w:rPr>
      </w:pPr>
      <w:r>
        <w:rPr>
          <w:rFonts w:ascii="Times New Roman" w:hAnsi="Times New Roman" w:cs="Times New Roman"/>
          <w:sz w:val="24"/>
          <w:szCs w:val="24"/>
        </w:rPr>
        <w:t>Determine the value of each firm according to MM                                 (4marks)</w:t>
      </w:r>
    </w:p>
    <w:p w:rsidR="00440311" w:rsidRDefault="00440311" w:rsidP="00440311">
      <w:pPr>
        <w:pStyle w:val="ListParagraph"/>
        <w:numPr>
          <w:ilvl w:val="0"/>
          <w:numId w:val="10"/>
        </w:numPr>
        <w:spacing w:after="0"/>
        <w:rPr>
          <w:rFonts w:ascii="Times New Roman" w:hAnsi="Times New Roman" w:cs="Times New Roman"/>
          <w:sz w:val="24"/>
          <w:szCs w:val="24"/>
        </w:rPr>
      </w:pPr>
      <w:r>
        <w:rPr>
          <w:rFonts w:ascii="Times New Roman" w:hAnsi="Times New Roman" w:cs="Times New Roman"/>
          <w:sz w:val="24"/>
          <w:szCs w:val="24"/>
        </w:rPr>
        <w:t xml:space="preserve">Given the difference in valuation above, explain the arbitrage process for a shareholder who owns 10 % of company L shares.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(6marks)</w:t>
      </w:r>
    </w:p>
    <w:p w:rsidR="00440311" w:rsidRDefault="00440311" w:rsidP="00440311">
      <w:pPr>
        <w:pStyle w:val="ListParagraph"/>
        <w:numPr>
          <w:ilvl w:val="0"/>
          <w:numId w:val="9"/>
        </w:numPr>
        <w:spacing w:after="0"/>
        <w:rPr>
          <w:rFonts w:ascii="Times New Roman" w:hAnsi="Times New Roman" w:cs="Times New Roman"/>
          <w:sz w:val="24"/>
          <w:szCs w:val="24"/>
        </w:rPr>
      </w:pPr>
      <w:r>
        <w:rPr>
          <w:rFonts w:ascii="Times New Roman" w:hAnsi="Times New Roman" w:cs="Times New Roman"/>
          <w:sz w:val="24"/>
          <w:szCs w:val="24"/>
        </w:rPr>
        <w:t>Explain the following capital structure theories.</w:t>
      </w:r>
    </w:p>
    <w:p w:rsidR="00440311" w:rsidRDefault="00440311" w:rsidP="00440311">
      <w:pPr>
        <w:pStyle w:val="ListParagraph"/>
        <w:numPr>
          <w:ilvl w:val="0"/>
          <w:numId w:val="11"/>
        </w:numPr>
        <w:spacing w:after="0"/>
        <w:rPr>
          <w:rFonts w:ascii="Times New Roman" w:hAnsi="Times New Roman" w:cs="Times New Roman"/>
          <w:sz w:val="24"/>
          <w:szCs w:val="24"/>
        </w:rPr>
      </w:pPr>
      <w:r>
        <w:rPr>
          <w:rFonts w:ascii="Times New Roman" w:hAnsi="Times New Roman" w:cs="Times New Roman"/>
          <w:sz w:val="24"/>
          <w:szCs w:val="24"/>
        </w:rPr>
        <w:t>Net Income theory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(5marks)</w:t>
      </w:r>
    </w:p>
    <w:p w:rsidR="00440311" w:rsidRPr="0092647B" w:rsidRDefault="00440311" w:rsidP="00440311">
      <w:pPr>
        <w:pStyle w:val="ListParagraph"/>
        <w:numPr>
          <w:ilvl w:val="0"/>
          <w:numId w:val="11"/>
        </w:numPr>
        <w:spacing w:after="0"/>
        <w:rPr>
          <w:rFonts w:ascii="Times New Roman" w:hAnsi="Times New Roman" w:cs="Times New Roman"/>
          <w:sz w:val="24"/>
          <w:szCs w:val="24"/>
        </w:rPr>
      </w:pPr>
      <w:r>
        <w:rPr>
          <w:rFonts w:ascii="Times New Roman" w:hAnsi="Times New Roman" w:cs="Times New Roman"/>
          <w:sz w:val="24"/>
          <w:szCs w:val="24"/>
        </w:rPr>
        <w:t>Net operating income theory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(5marks)</w:t>
      </w:r>
    </w:p>
    <w:p w:rsidR="00440311" w:rsidRPr="00BB3FB6" w:rsidRDefault="00440311" w:rsidP="00440311">
      <w:pPr>
        <w:spacing w:after="0"/>
        <w:rPr>
          <w:rFonts w:ascii="Times New Roman" w:hAnsi="Times New Roman" w:cs="Times New Roman"/>
          <w:sz w:val="24"/>
          <w:szCs w:val="24"/>
        </w:rPr>
      </w:pPr>
      <w:r>
        <w:rPr>
          <w:rFonts w:ascii="Times New Roman" w:hAnsi="Times New Roman" w:cs="Times New Roman"/>
          <w:sz w:val="24"/>
          <w:szCs w:val="24"/>
        </w:rPr>
        <w:lastRenderedPageBreak/>
        <w:t xml:space="preserve"> </w:t>
      </w:r>
    </w:p>
    <w:p w:rsidR="009F24EE" w:rsidRPr="008233B5" w:rsidRDefault="008233B5" w:rsidP="008233B5">
      <w:pPr>
        <w:pStyle w:val="ListParagraph"/>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8233B5">
        <w:rPr>
          <w:rFonts w:ascii="Times New Roman" w:hAnsi="Times New Roman" w:cs="Times New Roman"/>
          <w:sz w:val="24"/>
          <w:szCs w:val="24"/>
        </w:rPr>
        <w:tab/>
      </w:r>
      <w:r w:rsidRPr="008233B5">
        <w:rPr>
          <w:rFonts w:ascii="Times New Roman" w:hAnsi="Times New Roman" w:cs="Times New Roman"/>
          <w:sz w:val="24"/>
          <w:szCs w:val="24"/>
        </w:rPr>
        <w:tab/>
        <w:t xml:space="preserve">                                                                                                                                                                                                                      </w:t>
      </w:r>
    </w:p>
    <w:sectPr w:rsidR="009F24EE" w:rsidRPr="008233B5">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5043" w:rsidRDefault="00A65043" w:rsidP="00440311">
      <w:pPr>
        <w:spacing w:after="0" w:line="240" w:lineRule="auto"/>
      </w:pPr>
      <w:r>
        <w:separator/>
      </w:r>
    </w:p>
  </w:endnote>
  <w:endnote w:type="continuationSeparator" w:id="0">
    <w:p w:rsidR="00A65043" w:rsidRDefault="00A65043" w:rsidP="004403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8100AAF7" w:usb1="0000807B" w:usb2="00000008" w:usb3="00000000" w:csb0="0000009F" w:csb1="00000000"/>
  </w:font>
  <w:font w:name="Copperplate Gothic Bold">
    <w:panose1 w:val="020E07050202060204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8841382"/>
      <w:docPartObj>
        <w:docPartGallery w:val="Page Numbers (Bottom of Page)"/>
        <w:docPartUnique/>
      </w:docPartObj>
    </w:sdtPr>
    <w:sdtEndPr>
      <w:rPr>
        <w:noProof/>
      </w:rPr>
    </w:sdtEndPr>
    <w:sdtContent>
      <w:p w:rsidR="00440311" w:rsidRDefault="0044031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440311" w:rsidRDefault="0044031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5043" w:rsidRDefault="00A65043" w:rsidP="00440311">
      <w:pPr>
        <w:spacing w:after="0" w:line="240" w:lineRule="auto"/>
      </w:pPr>
      <w:r>
        <w:separator/>
      </w:r>
    </w:p>
  </w:footnote>
  <w:footnote w:type="continuationSeparator" w:id="0">
    <w:p w:rsidR="00A65043" w:rsidRDefault="00A65043" w:rsidP="0044031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35E38"/>
    <w:multiLevelType w:val="hybridMultilevel"/>
    <w:tmpl w:val="4D9485B4"/>
    <w:lvl w:ilvl="0" w:tplc="8052324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BD33B4"/>
    <w:multiLevelType w:val="hybridMultilevel"/>
    <w:tmpl w:val="904066E0"/>
    <w:lvl w:ilvl="0" w:tplc="DD162C4A">
      <w:start w:val="5"/>
      <w:numFmt w:val="decimal"/>
      <w:lvlText w:val="%1"/>
      <w:lvlJc w:val="left"/>
      <w:pPr>
        <w:ind w:left="8280" w:hanging="360"/>
      </w:pPr>
      <w:rPr>
        <w:rFonts w:hint="default"/>
      </w:rPr>
    </w:lvl>
    <w:lvl w:ilvl="1" w:tplc="04090019" w:tentative="1">
      <w:start w:val="1"/>
      <w:numFmt w:val="lowerLetter"/>
      <w:lvlText w:val="%2."/>
      <w:lvlJc w:val="left"/>
      <w:pPr>
        <w:ind w:left="9000" w:hanging="360"/>
      </w:pPr>
    </w:lvl>
    <w:lvl w:ilvl="2" w:tplc="0409001B" w:tentative="1">
      <w:start w:val="1"/>
      <w:numFmt w:val="lowerRoman"/>
      <w:lvlText w:val="%3."/>
      <w:lvlJc w:val="right"/>
      <w:pPr>
        <w:ind w:left="9720" w:hanging="180"/>
      </w:pPr>
    </w:lvl>
    <w:lvl w:ilvl="3" w:tplc="0409000F" w:tentative="1">
      <w:start w:val="1"/>
      <w:numFmt w:val="decimal"/>
      <w:lvlText w:val="%4."/>
      <w:lvlJc w:val="left"/>
      <w:pPr>
        <w:ind w:left="10440" w:hanging="360"/>
      </w:pPr>
    </w:lvl>
    <w:lvl w:ilvl="4" w:tplc="04090019" w:tentative="1">
      <w:start w:val="1"/>
      <w:numFmt w:val="lowerLetter"/>
      <w:lvlText w:val="%5."/>
      <w:lvlJc w:val="left"/>
      <w:pPr>
        <w:ind w:left="11160" w:hanging="360"/>
      </w:pPr>
    </w:lvl>
    <w:lvl w:ilvl="5" w:tplc="0409001B" w:tentative="1">
      <w:start w:val="1"/>
      <w:numFmt w:val="lowerRoman"/>
      <w:lvlText w:val="%6."/>
      <w:lvlJc w:val="right"/>
      <w:pPr>
        <w:ind w:left="11880" w:hanging="180"/>
      </w:pPr>
    </w:lvl>
    <w:lvl w:ilvl="6" w:tplc="0409000F" w:tentative="1">
      <w:start w:val="1"/>
      <w:numFmt w:val="decimal"/>
      <w:lvlText w:val="%7."/>
      <w:lvlJc w:val="left"/>
      <w:pPr>
        <w:ind w:left="12600" w:hanging="360"/>
      </w:pPr>
    </w:lvl>
    <w:lvl w:ilvl="7" w:tplc="04090019" w:tentative="1">
      <w:start w:val="1"/>
      <w:numFmt w:val="lowerLetter"/>
      <w:lvlText w:val="%8."/>
      <w:lvlJc w:val="left"/>
      <w:pPr>
        <w:ind w:left="13320" w:hanging="360"/>
      </w:pPr>
    </w:lvl>
    <w:lvl w:ilvl="8" w:tplc="0409001B" w:tentative="1">
      <w:start w:val="1"/>
      <w:numFmt w:val="lowerRoman"/>
      <w:lvlText w:val="%9."/>
      <w:lvlJc w:val="right"/>
      <w:pPr>
        <w:ind w:left="14040" w:hanging="180"/>
      </w:pPr>
    </w:lvl>
  </w:abstractNum>
  <w:abstractNum w:abstractNumId="2">
    <w:nsid w:val="2256022B"/>
    <w:multiLevelType w:val="hybridMultilevel"/>
    <w:tmpl w:val="8FB6E36A"/>
    <w:lvl w:ilvl="0" w:tplc="0409001B">
      <w:start w:val="1"/>
      <w:numFmt w:val="lowerRoman"/>
      <w:lvlText w:val="%1."/>
      <w:lvlJc w:val="righ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
    <w:nsid w:val="26374C99"/>
    <w:multiLevelType w:val="hybridMultilevel"/>
    <w:tmpl w:val="B8F4197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66188E"/>
    <w:multiLevelType w:val="hybridMultilevel"/>
    <w:tmpl w:val="A47CD7C2"/>
    <w:lvl w:ilvl="0" w:tplc="EED6339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F7D4249"/>
    <w:multiLevelType w:val="hybridMultilevel"/>
    <w:tmpl w:val="B48C1680"/>
    <w:lvl w:ilvl="0" w:tplc="CD664B7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81A251F"/>
    <w:multiLevelType w:val="hybridMultilevel"/>
    <w:tmpl w:val="E61447F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9E204EF"/>
    <w:multiLevelType w:val="hybridMultilevel"/>
    <w:tmpl w:val="E0C230C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91806E0"/>
    <w:multiLevelType w:val="hybridMultilevel"/>
    <w:tmpl w:val="E85814A8"/>
    <w:lvl w:ilvl="0" w:tplc="20C0C83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6D35662A"/>
    <w:multiLevelType w:val="hybridMultilevel"/>
    <w:tmpl w:val="0762AB58"/>
    <w:lvl w:ilvl="0" w:tplc="57F23210">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02A48F3"/>
    <w:multiLevelType w:val="hybridMultilevel"/>
    <w:tmpl w:val="F63AC5A2"/>
    <w:lvl w:ilvl="0" w:tplc="89F88BD0">
      <w:start w:val="1"/>
      <w:numFmt w:val="bullet"/>
      <w:lvlText w:val=""/>
      <w:lvlJc w:val="left"/>
      <w:pPr>
        <w:tabs>
          <w:tab w:val="num" w:pos="3600"/>
        </w:tabs>
        <w:ind w:left="3600" w:hanging="360"/>
      </w:pPr>
      <w:rPr>
        <w:rFonts w:ascii="Symbol" w:hAnsi="Symbol" w:hint="default"/>
      </w:rPr>
    </w:lvl>
    <w:lvl w:ilvl="1" w:tplc="BDC0EAF8">
      <w:start w:val="1"/>
      <w:numFmt w:val="lowerLetter"/>
      <w:lvlText w:val="%2)"/>
      <w:lvlJc w:val="left"/>
      <w:pPr>
        <w:tabs>
          <w:tab w:val="num" w:pos="360"/>
        </w:tabs>
        <w:ind w:left="360" w:hanging="360"/>
      </w:pPr>
      <w:rPr>
        <w:rFonts w:hint="default"/>
      </w:rPr>
    </w:lvl>
    <w:lvl w:ilvl="2" w:tplc="BD060B96">
      <w:start w:val="1"/>
      <w:numFmt w:val="lowerRoman"/>
      <w:lvlText w:val="%3)"/>
      <w:lvlJc w:val="right"/>
      <w:pPr>
        <w:tabs>
          <w:tab w:val="num" w:pos="792"/>
        </w:tabs>
        <w:ind w:left="792" w:hanging="360"/>
      </w:pPr>
      <w:rPr>
        <w:rFonts w:hint="default"/>
      </w:rPr>
    </w:lvl>
    <w:lvl w:ilvl="3" w:tplc="7032CCC2">
      <w:start w:val="1"/>
      <w:numFmt w:val="lowerRoman"/>
      <w:lvlText w:val="%4."/>
      <w:lvlJc w:val="left"/>
      <w:pPr>
        <w:ind w:left="3600" w:hanging="720"/>
      </w:pPr>
      <w:rPr>
        <w:rFonts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abstractNumId w:val="5"/>
  </w:num>
  <w:num w:numId="2">
    <w:abstractNumId w:val="7"/>
  </w:num>
  <w:num w:numId="3">
    <w:abstractNumId w:val="2"/>
  </w:num>
  <w:num w:numId="4">
    <w:abstractNumId w:val="10"/>
  </w:num>
  <w:num w:numId="5">
    <w:abstractNumId w:val="1"/>
  </w:num>
  <w:num w:numId="6">
    <w:abstractNumId w:val="4"/>
  </w:num>
  <w:num w:numId="7">
    <w:abstractNumId w:val="3"/>
  </w:num>
  <w:num w:numId="8">
    <w:abstractNumId w:val="9"/>
  </w:num>
  <w:num w:numId="9">
    <w:abstractNumId w:val="6"/>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3B5"/>
    <w:rsid w:val="00440311"/>
    <w:rsid w:val="008233B5"/>
    <w:rsid w:val="009F24EE"/>
    <w:rsid w:val="00A650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5:chartTrackingRefBased/>
  <w15:docId w15:val="{D368D98E-7D83-4405-AE6E-EB8128B127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33B5"/>
    <w:pPr>
      <w:spacing w:after="200" w:line="276" w:lineRule="auto"/>
    </w:pPr>
    <w:rPr>
      <w:rFonts w:ascii="Calibri" w:eastAsia="Calibri" w:hAnsi="Calibri" w:cs="Arial"/>
      <w:lang w:val="en-GB"/>
    </w:rPr>
  </w:style>
  <w:style w:type="paragraph" w:styleId="Heading3">
    <w:name w:val="heading 3"/>
    <w:basedOn w:val="Normal"/>
    <w:next w:val="Normal"/>
    <w:link w:val="Heading3Char"/>
    <w:qFormat/>
    <w:rsid w:val="008233B5"/>
    <w:pPr>
      <w:keepNext/>
      <w:spacing w:before="240" w:after="60" w:line="240" w:lineRule="auto"/>
      <w:outlineLvl w:val="2"/>
    </w:pPr>
    <w:rPr>
      <w:rFonts w:ascii="Arial" w:eastAsia="Times New Roman" w:hAnsi="Arial"/>
      <w:b/>
      <w:bCs/>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8233B5"/>
    <w:rPr>
      <w:rFonts w:ascii="Arial" w:eastAsia="Times New Roman" w:hAnsi="Arial" w:cs="Arial"/>
      <w:b/>
      <w:bCs/>
      <w:sz w:val="26"/>
      <w:szCs w:val="26"/>
    </w:rPr>
  </w:style>
  <w:style w:type="paragraph" w:styleId="ListParagraph">
    <w:name w:val="List Paragraph"/>
    <w:basedOn w:val="Normal"/>
    <w:uiPriority w:val="34"/>
    <w:qFormat/>
    <w:rsid w:val="008233B5"/>
    <w:pPr>
      <w:ind w:left="720"/>
      <w:contextualSpacing/>
    </w:pPr>
  </w:style>
  <w:style w:type="paragraph" w:styleId="Footer">
    <w:name w:val="footer"/>
    <w:basedOn w:val="Normal"/>
    <w:link w:val="FooterChar"/>
    <w:uiPriority w:val="99"/>
    <w:rsid w:val="008233B5"/>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sid w:val="008233B5"/>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4403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0311"/>
    <w:rPr>
      <w:rFonts w:ascii="Calibri" w:eastAsia="Calibri" w:hAnsi="Calibri" w:cs="Arial"/>
      <w:lang w:val="en-GB"/>
    </w:rPr>
  </w:style>
  <w:style w:type="paragraph" w:styleId="BalloonText">
    <w:name w:val="Balloon Text"/>
    <w:basedOn w:val="Normal"/>
    <w:link w:val="BalloonTextChar"/>
    <w:uiPriority w:val="99"/>
    <w:semiHidden/>
    <w:unhideWhenUsed/>
    <w:rsid w:val="004403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0311"/>
    <w:rPr>
      <w:rFonts w:ascii="Segoe UI" w:eastAsia="Calibr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4</Pages>
  <Words>732</Words>
  <Characters>4173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cp:lastPrinted>2019-12-17T10:04:00Z</cp:lastPrinted>
  <dcterms:created xsi:type="dcterms:W3CDTF">2019-12-17T09:45:00Z</dcterms:created>
  <dcterms:modified xsi:type="dcterms:W3CDTF">2019-12-17T10:05:00Z</dcterms:modified>
</cp:coreProperties>
</file>